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B68B" w14:textId="360BF48E" w:rsidR="001B10DF" w:rsidRDefault="006C6F0E">
      <w:pPr>
        <w:spacing w:after="0" w:line="259" w:lineRule="auto"/>
        <w:ind w:left="0" w:firstLine="0"/>
      </w:pPr>
      <w:r>
        <w:rPr>
          <w:b/>
        </w:rPr>
        <w:t>Last update:</w:t>
      </w:r>
      <w:r>
        <w:rPr>
          <w:b/>
          <w:color w:val="FF0000"/>
        </w:rPr>
        <w:t xml:space="preserve"> </w:t>
      </w:r>
      <w:r w:rsidR="000058E2">
        <w:rPr>
          <w:b/>
          <w:color w:val="FF0000"/>
        </w:rPr>
        <w:t>December</w:t>
      </w:r>
      <w:r w:rsidR="001B1CF6">
        <w:rPr>
          <w:b/>
          <w:color w:val="FF0000"/>
        </w:rPr>
        <w:t xml:space="preserve"> 2</w:t>
      </w:r>
      <w:r w:rsidR="000058E2">
        <w:rPr>
          <w:b/>
          <w:color w:val="FF0000"/>
        </w:rPr>
        <w:t>1</w:t>
      </w:r>
      <w:r>
        <w:rPr>
          <w:b/>
          <w:color w:val="FF0000"/>
        </w:rPr>
        <w:t>, 20</w:t>
      </w:r>
      <w:r w:rsidR="004C27DF">
        <w:rPr>
          <w:b/>
          <w:color w:val="FF0000"/>
        </w:rPr>
        <w:t>20</w:t>
      </w:r>
    </w:p>
    <w:p w14:paraId="0E02B842" w14:textId="77777777" w:rsidR="001B10DF" w:rsidRDefault="006C6F0E">
      <w:pPr>
        <w:spacing w:after="561"/>
        <w:ind w:left="0" w:firstLine="0"/>
      </w:pPr>
      <w:r>
        <w:t>©</w:t>
      </w:r>
      <w:r w:rsidR="00AC40AA">
        <w:t>MD &amp; ILS</w:t>
      </w:r>
    </w:p>
    <w:p w14:paraId="19637393" w14:textId="77777777" w:rsidR="001B10DF" w:rsidRDefault="006C6F0E">
      <w:pPr>
        <w:spacing w:after="264" w:line="259" w:lineRule="auto"/>
        <w:ind w:left="0" w:right="5" w:firstLine="0"/>
        <w:jc w:val="center"/>
      </w:pPr>
      <w:r>
        <w:rPr>
          <w:b/>
        </w:rPr>
        <w:t>Appendix F</w:t>
      </w:r>
    </w:p>
    <w:p w14:paraId="17559FB4" w14:textId="77777777" w:rsidR="001B10DF" w:rsidRDefault="006C6F0E">
      <w:pPr>
        <w:spacing w:after="264" w:line="259" w:lineRule="auto"/>
        <w:ind w:left="0" w:right="9" w:firstLine="0"/>
        <w:jc w:val="center"/>
      </w:pPr>
      <w:r>
        <w:rPr>
          <w:b/>
          <w:i/>
        </w:rPr>
        <w:t>Syringa</w:t>
      </w:r>
      <w:r>
        <w:rPr>
          <w:b/>
        </w:rPr>
        <w:t xml:space="preserve"> L. Checklist - botanical taxa in cultivation</w:t>
      </w:r>
    </w:p>
    <w:p w14:paraId="4ADC72F0" w14:textId="77777777" w:rsidR="001B10DF" w:rsidRDefault="006C6F0E">
      <w:pPr>
        <w:spacing w:after="7"/>
        <w:ind w:left="0" w:firstLine="0"/>
      </w:pPr>
      <w:r>
        <w:t xml:space="preserve">Summary of Classification of </w:t>
      </w:r>
      <w:r>
        <w:rPr>
          <w:i/>
        </w:rPr>
        <w:t>Syringa</w:t>
      </w:r>
      <w:r>
        <w:t>.</w:t>
      </w:r>
    </w:p>
    <w:p w14:paraId="06324406" w14:textId="77777777" w:rsidR="001B10DF" w:rsidRDefault="006C6F0E">
      <w:pPr>
        <w:spacing w:after="7"/>
        <w:ind w:left="0" w:firstLine="0"/>
      </w:pPr>
      <w:r>
        <w:t xml:space="preserve">Recent papers which may affect the classification in the genus </w:t>
      </w:r>
      <w:r>
        <w:rPr>
          <w:i/>
        </w:rPr>
        <w:t>Syringa</w:t>
      </w:r>
      <w:r>
        <w:t>.</w:t>
      </w:r>
    </w:p>
    <w:p w14:paraId="51683DB2" w14:textId="77777777" w:rsidR="001B10DF" w:rsidRDefault="006C6F0E">
      <w:pPr>
        <w:spacing w:after="7"/>
        <w:ind w:left="0" w:firstLine="0"/>
      </w:pPr>
      <w:r>
        <w:t>Alphabetical Checklist of Botanical Taxa.</w:t>
      </w:r>
    </w:p>
    <w:p w14:paraId="2713B340" w14:textId="77777777" w:rsidR="001B10DF" w:rsidRDefault="006C6F0E">
      <w:pPr>
        <w:spacing w:after="278"/>
        <w:ind w:left="0" w:firstLine="0"/>
      </w:pPr>
      <w:r>
        <w:t>International Seed Trade Association List of Stabilized Plant Names, ed. 5 (2007).</w:t>
      </w:r>
    </w:p>
    <w:p w14:paraId="39D07312" w14:textId="77777777" w:rsidR="001B10DF" w:rsidRDefault="006C6F0E">
      <w:pPr>
        <w:spacing w:after="255" w:line="265" w:lineRule="auto"/>
        <w:ind w:left="0" w:firstLine="0"/>
      </w:pPr>
      <w:r>
        <w:rPr>
          <w:b/>
        </w:rPr>
        <w:t xml:space="preserve">I. Summary of Classification of </w:t>
      </w:r>
      <w:r>
        <w:rPr>
          <w:b/>
          <w:i/>
        </w:rPr>
        <w:t>Syringa</w:t>
      </w:r>
    </w:p>
    <w:p w14:paraId="0CDB44B2" w14:textId="77777777" w:rsidR="001B10DF" w:rsidRDefault="006C6F0E">
      <w:pPr>
        <w:spacing w:after="7"/>
        <w:ind w:left="0" w:firstLine="0"/>
      </w:pPr>
      <w:r>
        <w:t>Introduction</w:t>
      </w:r>
    </w:p>
    <w:p w14:paraId="52E71B42" w14:textId="77777777" w:rsidR="001B10DF" w:rsidRDefault="006C6F0E">
      <w:pPr>
        <w:spacing w:after="0"/>
        <w:ind w:left="0" w:firstLine="0"/>
      </w:pPr>
      <w:r>
        <w:t xml:space="preserve">The Summary of Classification of </w:t>
      </w:r>
      <w:r>
        <w:rPr>
          <w:i/>
        </w:rPr>
        <w:t>Syringa</w:t>
      </w:r>
      <w:r>
        <w:t xml:space="preserve"> has been based on the following papers; for greater clarity they appear in chronological order:</w:t>
      </w:r>
    </w:p>
    <w:p w14:paraId="070D8E78" w14:textId="77777777" w:rsidR="001B10DF" w:rsidRDefault="006C6F0E">
      <w:pPr>
        <w:spacing w:after="7"/>
        <w:ind w:left="0" w:firstLine="0"/>
      </w:pPr>
      <w:r>
        <w:t xml:space="preserve">Pringle, J. S. 1979. Notes on confusing and recurrently misapplied names in </w:t>
      </w:r>
      <w:r>
        <w:rPr>
          <w:i/>
        </w:rPr>
        <w:t>Syringa</w:t>
      </w:r>
      <w:r>
        <w:t>.</w:t>
      </w:r>
    </w:p>
    <w:p w14:paraId="2E1F3CC1" w14:textId="77777777" w:rsidR="001B10DF" w:rsidRDefault="006C6F0E">
      <w:pPr>
        <w:spacing w:after="0" w:line="259" w:lineRule="auto"/>
        <w:ind w:left="0" w:firstLine="0"/>
      </w:pPr>
      <w:r>
        <w:rPr>
          <w:i/>
        </w:rPr>
        <w:t xml:space="preserve">Lilacs - Proceedings for </w:t>
      </w:r>
      <w:r w:rsidR="001B1CF6">
        <w:rPr>
          <w:i/>
        </w:rPr>
        <w:t>1978</w:t>
      </w:r>
      <w:r w:rsidR="001B1CF6">
        <w:t xml:space="preserve"> 7</w:t>
      </w:r>
      <w:r>
        <w:t>(1):50-70.</w:t>
      </w:r>
    </w:p>
    <w:p w14:paraId="7F6A8390" w14:textId="77777777" w:rsidR="001B10DF" w:rsidRDefault="006C6F0E">
      <w:pPr>
        <w:spacing w:after="0"/>
        <w:ind w:left="0" w:firstLine="0"/>
      </w:pPr>
      <w:r>
        <w:t xml:space="preserve">Pringle, J. S. 1980. Nomenclatural notes on </w:t>
      </w:r>
      <w:r>
        <w:rPr>
          <w:i/>
        </w:rPr>
        <w:t>Syringa</w:t>
      </w:r>
      <w:r>
        <w:t xml:space="preserve"> series </w:t>
      </w:r>
      <w:r>
        <w:rPr>
          <w:i/>
        </w:rPr>
        <w:t>Villosae</w:t>
      </w:r>
      <w:r>
        <w:t xml:space="preserve"> [Oleaceae]. </w:t>
      </w:r>
      <w:r>
        <w:rPr>
          <w:i/>
        </w:rPr>
        <w:t>Lilacs Proceedings for 1979</w:t>
      </w:r>
      <w:r>
        <w:t xml:space="preserve"> 8(1):40-50.</w:t>
      </w:r>
    </w:p>
    <w:p w14:paraId="34462825" w14:textId="77777777" w:rsidR="001B10DF" w:rsidRDefault="006C6F0E">
      <w:pPr>
        <w:spacing w:after="0"/>
        <w:ind w:left="0" w:firstLine="0"/>
      </w:pPr>
      <w:r>
        <w:t xml:space="preserve">Pringle, J. S. 1990. An updated summary of currently accepted botanical nomenclature at the specific and varietal levels in </w:t>
      </w:r>
      <w:r>
        <w:rPr>
          <w:i/>
        </w:rPr>
        <w:t>Syringa</w:t>
      </w:r>
      <w:r>
        <w:t xml:space="preserve">. </w:t>
      </w:r>
      <w:r>
        <w:rPr>
          <w:i/>
        </w:rPr>
        <w:t>Lilacs - Quart. Jour.</w:t>
      </w:r>
      <w:r>
        <w:t xml:space="preserve"> 19(4):75-80.</w:t>
      </w:r>
    </w:p>
    <w:p w14:paraId="027EDE99" w14:textId="77777777" w:rsidR="001B10DF" w:rsidRPr="00AC40AA" w:rsidRDefault="006C6F0E">
      <w:pPr>
        <w:spacing w:after="0"/>
        <w:ind w:left="0" w:firstLine="0"/>
        <w:rPr>
          <w:lang w:val="fr-FR"/>
        </w:rPr>
      </w:pPr>
      <w:r>
        <w:t xml:space="preserve">Pringle, J. S. 1997. An updated summary of classification in </w:t>
      </w:r>
      <w:r>
        <w:rPr>
          <w:i/>
        </w:rPr>
        <w:t>Syringa</w:t>
      </w:r>
      <w:r>
        <w:t xml:space="preserve"> at the ranks of species, subspecies, and variety. </w:t>
      </w:r>
      <w:r w:rsidRPr="00AC40AA">
        <w:rPr>
          <w:i/>
          <w:lang w:val="fr-FR"/>
        </w:rPr>
        <w:t>Lilacs - Quart. Jour.</w:t>
      </w:r>
      <w:r w:rsidRPr="00AC40AA">
        <w:rPr>
          <w:lang w:val="fr-FR"/>
        </w:rPr>
        <w:t xml:space="preserve"> 26(1):19-26.</w:t>
      </w:r>
    </w:p>
    <w:p w14:paraId="582E4E2D" w14:textId="77777777" w:rsidR="001B10DF" w:rsidRDefault="006C6F0E">
      <w:pPr>
        <w:spacing w:after="0"/>
        <w:ind w:left="0" w:firstLine="0"/>
      </w:pPr>
      <w:r w:rsidRPr="00AC40AA">
        <w:rPr>
          <w:lang w:val="fr-FR"/>
        </w:rPr>
        <w:t xml:space="preserve">Li, </w:t>
      </w:r>
      <w:proofErr w:type="spellStart"/>
      <w:r w:rsidRPr="00AC40AA">
        <w:rPr>
          <w:lang w:val="fr-FR"/>
        </w:rPr>
        <w:t>Jianhua</w:t>
      </w:r>
      <w:proofErr w:type="spellEnd"/>
      <w:r w:rsidRPr="00AC40AA">
        <w:rPr>
          <w:lang w:val="fr-FR"/>
        </w:rPr>
        <w:t xml:space="preserve">, John H. Alexander III, &amp; </w:t>
      </w:r>
      <w:proofErr w:type="spellStart"/>
      <w:r w:rsidRPr="00AC40AA">
        <w:rPr>
          <w:lang w:val="fr-FR"/>
        </w:rPr>
        <w:t>Donglin</w:t>
      </w:r>
      <w:proofErr w:type="spellEnd"/>
      <w:r w:rsidRPr="00AC40AA">
        <w:rPr>
          <w:lang w:val="fr-FR"/>
        </w:rPr>
        <w:t xml:space="preserve"> Zhang. </w:t>
      </w:r>
      <w:r>
        <w:t xml:space="preserve">2002. Paraphyletic </w:t>
      </w:r>
      <w:r>
        <w:rPr>
          <w:i/>
        </w:rPr>
        <w:t xml:space="preserve">Syringa </w:t>
      </w:r>
      <w:r>
        <w:t>(Oleaceae): evidence from sequences of nuclear ribosomal DNA ITS and ETS regions.</w:t>
      </w:r>
    </w:p>
    <w:p w14:paraId="0379EFD7" w14:textId="77777777" w:rsidR="001B10DF" w:rsidRDefault="006C6F0E">
      <w:pPr>
        <w:spacing w:after="0" w:line="259" w:lineRule="auto"/>
        <w:ind w:left="0" w:firstLine="0"/>
      </w:pPr>
      <w:r>
        <w:rPr>
          <w:i/>
        </w:rPr>
        <w:t xml:space="preserve">Systematic Botany. Quart. </w:t>
      </w:r>
      <w:proofErr w:type="spellStart"/>
      <w:r>
        <w:rPr>
          <w:i/>
        </w:rPr>
        <w:t>Journ</w:t>
      </w:r>
      <w:proofErr w:type="spellEnd"/>
      <w:r>
        <w:rPr>
          <w:i/>
        </w:rPr>
        <w:t>. American Soc. of Plant Taxonomists</w:t>
      </w:r>
      <w:r>
        <w:t xml:space="preserve"> 27(3):592-597.</w:t>
      </w:r>
    </w:p>
    <w:p w14:paraId="4FA941AC" w14:textId="77777777" w:rsidR="00E50E85" w:rsidRDefault="006C6F0E" w:rsidP="00E50E85">
      <w:pPr>
        <w:spacing w:after="0" w:line="240" w:lineRule="auto"/>
        <w:ind w:left="0" w:firstLine="0"/>
        <w:contextualSpacing/>
      </w:pPr>
      <w:r>
        <w:t xml:space="preserve">Vrugtman, Freek. 2009. </w:t>
      </w:r>
      <w:r>
        <w:rPr>
          <w:i/>
        </w:rPr>
        <w:t>Syringa afghanica</w:t>
      </w:r>
      <w:r>
        <w:t xml:space="preserve"> and </w:t>
      </w:r>
      <w:r>
        <w:rPr>
          <w:i/>
        </w:rPr>
        <w:t>S. pinetorum</w:t>
      </w:r>
      <w:r>
        <w:t xml:space="preserve">; a misidentification alert. </w:t>
      </w:r>
      <w:proofErr w:type="spellStart"/>
      <w:r>
        <w:rPr>
          <w:i/>
        </w:rPr>
        <w:t>Hanburyana</w:t>
      </w:r>
      <w:proofErr w:type="spellEnd"/>
      <w:r>
        <w:t xml:space="preserve"> 4:13-16.</w:t>
      </w:r>
    </w:p>
    <w:p w14:paraId="2C1F0095" w14:textId="3077DAB1" w:rsidR="00E50E85" w:rsidRDefault="00E50E85" w:rsidP="00E50E85">
      <w:pPr>
        <w:spacing w:after="0" w:line="240" w:lineRule="auto"/>
        <w:ind w:left="0" w:firstLine="0"/>
        <w:contextualSpacing/>
      </w:pPr>
      <w:r>
        <w:t xml:space="preserve">DeBard, Mark L. </w:t>
      </w:r>
      <w:r w:rsidRPr="00E50E85">
        <w:t>An Updated Taxonomy of Genus</w:t>
      </w:r>
      <w:r w:rsidRPr="00E50E85">
        <w:rPr>
          <w:i/>
          <w:iCs/>
        </w:rPr>
        <w:t xml:space="preserve"> Syringa</w:t>
      </w:r>
      <w:r w:rsidRPr="00E50E85">
        <w:t xml:space="preserve"> (Lilacs). </w:t>
      </w:r>
      <w:r w:rsidRPr="00E50E85">
        <w:rPr>
          <w:i/>
          <w:iCs/>
        </w:rPr>
        <w:t xml:space="preserve">Lilacs </w:t>
      </w:r>
      <w:r w:rsidRPr="00E50E85">
        <w:t>49(4):153-167, published by the International Lilac Society.</w:t>
      </w:r>
    </w:p>
    <w:p w14:paraId="31101AF1" w14:textId="77777777" w:rsidR="00E50E85" w:rsidRDefault="00E50E85" w:rsidP="00E50E85">
      <w:pPr>
        <w:spacing w:after="0" w:line="240" w:lineRule="auto"/>
        <w:ind w:left="0" w:firstLine="0"/>
        <w:contextualSpacing/>
      </w:pPr>
    </w:p>
    <w:p w14:paraId="38B99274" w14:textId="77777777" w:rsidR="001B10DF" w:rsidRDefault="006C6F0E">
      <w:pPr>
        <w:spacing w:after="276"/>
        <w:ind w:left="0" w:firstLine="0"/>
      </w:pPr>
      <w:r>
        <w:t xml:space="preserve">  </w:t>
      </w:r>
      <w:r>
        <w:tab/>
        <w:t xml:space="preserve">Wherever possible author names follow the recommended standard form, including abbreviations, used by </w:t>
      </w:r>
      <w:proofErr w:type="spellStart"/>
      <w:r>
        <w:t>Brummitt</w:t>
      </w:r>
      <w:proofErr w:type="spellEnd"/>
      <w:r>
        <w:t xml:space="preserve"> &amp; Powell, </w:t>
      </w:r>
      <w:r>
        <w:rPr>
          <w:i/>
        </w:rPr>
        <w:t>Authors of Plant Names</w:t>
      </w:r>
      <w:r>
        <w:t xml:space="preserve"> [1992], R.B.G., Kew, endorsed by the </w:t>
      </w:r>
      <w:r>
        <w:rPr>
          <w:i/>
        </w:rPr>
        <w:t xml:space="preserve">International Working Group on Taxonomic Databases for Plant Sciences </w:t>
      </w:r>
      <w:r>
        <w:t>(TDWG).</w:t>
      </w:r>
    </w:p>
    <w:p w14:paraId="42344395" w14:textId="71A67D1F" w:rsidR="001B10DF" w:rsidRDefault="006C6F0E">
      <w:pPr>
        <w:spacing w:after="378"/>
        <w:ind w:left="0" w:firstLine="0"/>
      </w:pPr>
      <w:r>
        <w:t>The compiler acknowledges with gratitude the assistance and advice received from Dr. Pringle</w:t>
      </w:r>
      <w:r w:rsidR="00E50E85">
        <w:t xml:space="preserve"> and Freek Vrugtman.</w:t>
      </w:r>
    </w:p>
    <w:p w14:paraId="6A1183FE" w14:textId="77777777" w:rsidR="001B1CF6" w:rsidRDefault="001B1CF6">
      <w:pPr>
        <w:spacing w:after="160" w:line="259" w:lineRule="auto"/>
        <w:ind w:left="0" w:firstLine="0"/>
        <w:rPr>
          <w:b/>
          <w:i/>
        </w:rPr>
      </w:pPr>
      <w:r>
        <w:rPr>
          <w:b/>
          <w:i/>
        </w:rPr>
        <w:br w:type="page"/>
      </w:r>
    </w:p>
    <w:p w14:paraId="3D019173" w14:textId="77777777" w:rsidR="001B10DF" w:rsidRDefault="006C6F0E">
      <w:pPr>
        <w:ind w:left="0" w:firstLine="0"/>
      </w:pPr>
      <w:r>
        <w:rPr>
          <w:b/>
          <w:i/>
        </w:rPr>
        <w:lastRenderedPageBreak/>
        <w:t>Syringa</w:t>
      </w:r>
      <w:r>
        <w:t xml:space="preserve"> L. (lilacs) (Oleaceae)</w:t>
      </w:r>
    </w:p>
    <w:p w14:paraId="0035AB05" w14:textId="0E2CBBD0" w:rsidR="001B10DF" w:rsidRDefault="006C6F0E">
      <w:pPr>
        <w:spacing w:after="459" w:line="265" w:lineRule="auto"/>
        <w:ind w:left="0" w:firstLine="0"/>
        <w:rPr>
          <w:b/>
        </w:rPr>
      </w:pPr>
      <w:r>
        <w:rPr>
          <w:b/>
        </w:rPr>
        <w:t>Cultivated species</w:t>
      </w:r>
      <w:r w:rsidR="00A610B3">
        <w:rPr>
          <w:b/>
        </w:rPr>
        <w:t xml:space="preserve"> and</w:t>
      </w:r>
      <w:r>
        <w:rPr>
          <w:b/>
        </w:rPr>
        <w:t xml:space="preserve"> subspecies (subsp.) and currently accepted interspecific hybrids, listed by </w:t>
      </w:r>
      <w:r w:rsidR="00A610B3">
        <w:rPr>
          <w:b/>
        </w:rPr>
        <w:t>S</w:t>
      </w:r>
      <w:r>
        <w:rPr>
          <w:b/>
        </w:rPr>
        <w:t>eries</w:t>
      </w:r>
      <w:r w:rsidR="00A610B3">
        <w:rPr>
          <w:b/>
        </w:rPr>
        <w:t xml:space="preserve"> and Group.</w:t>
      </w:r>
    </w:p>
    <w:p w14:paraId="6349B769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0"/>
        <w:contextualSpacing/>
        <w:rPr>
          <w:rFonts w:eastAsiaTheme="minorEastAsia"/>
          <w:b/>
          <w:bCs/>
          <w:i/>
          <w:iCs/>
          <w:color w:val="auto"/>
          <w:szCs w:val="24"/>
          <w:lang w:val="fr-FR"/>
        </w:rPr>
      </w:pPr>
      <w:proofErr w:type="spellStart"/>
      <w:r w:rsidRPr="001B2AC6">
        <w:rPr>
          <w:rFonts w:eastAsiaTheme="minorEastAsia"/>
          <w:color w:val="auto"/>
          <w:szCs w:val="24"/>
          <w:lang w:val="fr-FR"/>
        </w:rPr>
        <w:t>Series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 </w:t>
      </w:r>
      <w:r w:rsidRPr="001B2AC6">
        <w:rPr>
          <w:rFonts w:eastAsiaTheme="minorEastAsia"/>
          <w:b/>
          <w:bCs/>
          <w:i/>
          <w:iCs/>
          <w:color w:val="auto"/>
          <w:szCs w:val="24"/>
          <w:lang w:val="fr-FR"/>
        </w:rPr>
        <w:t>Syringa</w:t>
      </w:r>
    </w:p>
    <w:p w14:paraId="1E0E1F5F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ind w:left="0" w:firstLine="720"/>
        <w:contextualSpacing/>
        <w:rPr>
          <w:rFonts w:eastAsiaTheme="minorEastAsia"/>
          <w:color w:val="auto"/>
          <w:szCs w:val="24"/>
          <w:lang w:val="fr-FR"/>
        </w:rPr>
      </w:pPr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S. vulgaris </w:t>
      </w:r>
      <w:r w:rsidRPr="001B2AC6">
        <w:rPr>
          <w:rFonts w:eastAsiaTheme="minorEastAsia"/>
          <w:color w:val="auto"/>
          <w:szCs w:val="24"/>
          <w:lang w:val="fr-FR"/>
        </w:rPr>
        <w:t>L.</w:t>
      </w:r>
    </w:p>
    <w:p w14:paraId="1ED64C64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0" w:firstLine="720"/>
        <w:contextualSpacing/>
        <w:rPr>
          <w:rFonts w:eastAsiaTheme="minorEastAsia"/>
          <w:color w:val="auto"/>
          <w:szCs w:val="24"/>
          <w:lang w:val="fr-FR"/>
        </w:rPr>
      </w:pPr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S. oblata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Lindl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>.</w:t>
      </w:r>
    </w:p>
    <w:p w14:paraId="1E3D59BE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firstLine="720"/>
        <w:contextualSpacing/>
        <w:rPr>
          <w:rFonts w:eastAsiaTheme="minorEastAsia"/>
          <w:color w:val="auto"/>
          <w:szCs w:val="24"/>
          <w:lang w:val="fr-FR"/>
        </w:rPr>
      </w:pPr>
      <w:bookmarkStart w:id="0" w:name="_Hlk113393897"/>
      <w:proofErr w:type="gramStart"/>
      <w:r w:rsidRPr="001B2AC6">
        <w:rPr>
          <w:rFonts w:eastAsiaTheme="minorEastAsia"/>
          <w:color w:val="auto"/>
          <w:szCs w:val="24"/>
          <w:lang w:val="fr-FR"/>
        </w:rPr>
        <w:t>subsp</w:t>
      </w:r>
      <w:proofErr w:type="gramEnd"/>
      <w:r w:rsidRPr="001B2AC6">
        <w:rPr>
          <w:rFonts w:eastAsiaTheme="minorEastAsia"/>
          <w:color w:val="auto"/>
          <w:szCs w:val="24"/>
          <w:lang w:val="fr-FR"/>
        </w:rPr>
        <w:t xml:space="preserve">. </w:t>
      </w:r>
      <w:proofErr w:type="gramStart"/>
      <w:r w:rsidRPr="001B2AC6">
        <w:rPr>
          <w:rFonts w:eastAsiaTheme="minorEastAsia"/>
          <w:i/>
          <w:iCs/>
          <w:color w:val="auto"/>
          <w:szCs w:val="24"/>
          <w:lang w:val="fr-FR"/>
        </w:rPr>
        <w:t>oblata</w:t>
      </w:r>
      <w:proofErr w:type="gram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 alba</w:t>
      </w:r>
    </w:p>
    <w:bookmarkEnd w:id="0"/>
    <w:p w14:paraId="32A89774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firstLine="720"/>
        <w:contextualSpacing/>
        <w:rPr>
          <w:rFonts w:eastAsiaTheme="minorEastAsia"/>
          <w:i/>
          <w:iCs/>
          <w:color w:val="auto"/>
          <w:szCs w:val="24"/>
          <w:lang w:val="fr-FR"/>
        </w:rPr>
      </w:pPr>
      <w:proofErr w:type="gramStart"/>
      <w:r w:rsidRPr="001B2AC6">
        <w:rPr>
          <w:rFonts w:eastAsiaTheme="minorEastAsia"/>
          <w:color w:val="auto"/>
          <w:szCs w:val="24"/>
          <w:lang w:val="fr-FR"/>
        </w:rPr>
        <w:t>subsp</w:t>
      </w:r>
      <w:proofErr w:type="gramEnd"/>
      <w:r w:rsidRPr="001B2AC6">
        <w:rPr>
          <w:rFonts w:eastAsiaTheme="minorEastAsia"/>
          <w:color w:val="auto"/>
          <w:szCs w:val="24"/>
          <w:lang w:val="fr-FR"/>
        </w:rPr>
        <w:t xml:space="preserve">. </w:t>
      </w:r>
      <w:proofErr w:type="gramStart"/>
      <w:r w:rsidRPr="001B2AC6">
        <w:rPr>
          <w:rFonts w:eastAsiaTheme="minorEastAsia"/>
          <w:i/>
          <w:iCs/>
          <w:color w:val="auto"/>
          <w:szCs w:val="24"/>
          <w:lang w:val="fr-FR"/>
        </w:rPr>
        <w:t>oblata</w:t>
      </w:r>
      <w:proofErr w:type="gramEnd"/>
    </w:p>
    <w:p w14:paraId="08C71748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firstLine="720"/>
        <w:contextualSpacing/>
        <w:rPr>
          <w:rFonts w:eastAsiaTheme="minorEastAsia"/>
          <w:color w:val="auto"/>
          <w:szCs w:val="24"/>
          <w:lang w:val="fr-FR"/>
        </w:rPr>
      </w:pPr>
      <w:proofErr w:type="gramStart"/>
      <w:r w:rsidRPr="001B2AC6">
        <w:rPr>
          <w:rFonts w:eastAsiaTheme="minorEastAsia"/>
          <w:color w:val="auto"/>
          <w:szCs w:val="24"/>
          <w:lang w:val="fr-FR"/>
        </w:rPr>
        <w:t>subsp</w:t>
      </w:r>
      <w:proofErr w:type="gramEnd"/>
      <w:r w:rsidRPr="001B2AC6">
        <w:rPr>
          <w:rFonts w:eastAsiaTheme="minorEastAsia"/>
          <w:color w:val="auto"/>
          <w:szCs w:val="24"/>
          <w:lang w:val="fr-FR"/>
        </w:rPr>
        <w:t xml:space="preserve">. </w:t>
      </w:r>
      <w:proofErr w:type="gramStart"/>
      <w:r w:rsidRPr="001B2AC6">
        <w:rPr>
          <w:rFonts w:eastAsiaTheme="minorEastAsia"/>
          <w:i/>
          <w:iCs/>
          <w:color w:val="auto"/>
          <w:szCs w:val="24"/>
          <w:lang w:val="fr-FR"/>
        </w:rPr>
        <w:t>dilatata</w:t>
      </w:r>
      <w:proofErr w:type="gram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 </w:t>
      </w:r>
      <w:r w:rsidRPr="001B2AC6">
        <w:rPr>
          <w:rFonts w:eastAsiaTheme="minorEastAsia"/>
          <w:color w:val="auto"/>
          <w:szCs w:val="24"/>
          <w:lang w:val="fr-FR"/>
        </w:rPr>
        <w:t>(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Nakai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)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P.S.Green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 &amp;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M.C.Chang</w:t>
      </w:r>
      <w:proofErr w:type="spellEnd"/>
    </w:p>
    <w:p w14:paraId="58D4EC56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EastAsia"/>
          <w:color w:val="auto"/>
          <w:szCs w:val="24"/>
        </w:rPr>
      </w:pPr>
      <w:r w:rsidRPr="001B2AC6">
        <w:rPr>
          <w:rFonts w:eastAsiaTheme="minorEastAsia"/>
          <w:color w:val="auto"/>
          <w:szCs w:val="24"/>
        </w:rPr>
        <w:t xml:space="preserve">S. </w:t>
      </w:r>
      <w:r w:rsidRPr="001B2AC6">
        <w:rPr>
          <w:rFonts w:eastAsiaTheme="minorEastAsia"/>
          <w:i/>
          <w:iCs/>
          <w:color w:val="auto"/>
          <w:szCs w:val="24"/>
        </w:rPr>
        <w:t xml:space="preserve">protolaciniata </w:t>
      </w:r>
      <w:proofErr w:type="spellStart"/>
      <w:r w:rsidRPr="001B2AC6">
        <w:rPr>
          <w:rFonts w:eastAsiaTheme="minorEastAsia"/>
          <w:color w:val="auto"/>
          <w:szCs w:val="24"/>
        </w:rPr>
        <w:t>P.S.Green</w:t>
      </w:r>
      <w:proofErr w:type="spellEnd"/>
      <w:r w:rsidRPr="001B2AC6">
        <w:rPr>
          <w:rFonts w:eastAsiaTheme="minorEastAsia"/>
          <w:color w:val="auto"/>
          <w:szCs w:val="24"/>
        </w:rPr>
        <w:t xml:space="preserve"> &amp; </w:t>
      </w:r>
      <w:proofErr w:type="spellStart"/>
      <w:r w:rsidRPr="001B2AC6">
        <w:rPr>
          <w:rFonts w:eastAsiaTheme="minorEastAsia"/>
          <w:color w:val="auto"/>
          <w:szCs w:val="24"/>
        </w:rPr>
        <w:t>M.C.Chang</w:t>
      </w:r>
      <w:proofErr w:type="spellEnd"/>
    </w:p>
    <w:p w14:paraId="7B7B8E82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0" w:right="5333" w:firstLine="720"/>
        <w:contextualSpacing/>
        <w:rPr>
          <w:rFonts w:eastAsiaTheme="minorEastAsia"/>
          <w:color w:val="auto"/>
          <w:szCs w:val="24"/>
        </w:rPr>
      </w:pPr>
      <w:r w:rsidRPr="001B2AC6">
        <w:rPr>
          <w:rFonts w:eastAsiaTheme="minorEastAsia"/>
          <w:i/>
          <w:iCs/>
          <w:color w:val="auto"/>
          <w:szCs w:val="24"/>
        </w:rPr>
        <w:t>S</w:t>
      </w:r>
      <w:r w:rsidRPr="001B2AC6">
        <w:rPr>
          <w:rFonts w:eastAsiaTheme="minorEastAsia"/>
          <w:color w:val="auto"/>
          <w:szCs w:val="24"/>
        </w:rPr>
        <w:t xml:space="preserve">. </w:t>
      </w:r>
      <w:r w:rsidRPr="001B2AC6">
        <w:rPr>
          <w:rFonts w:eastAsiaTheme="minorEastAsia"/>
          <w:i/>
          <w:iCs/>
          <w:color w:val="auto"/>
          <w:szCs w:val="24"/>
        </w:rPr>
        <w:t xml:space="preserve">pinnatifolia </w:t>
      </w:r>
      <w:proofErr w:type="spellStart"/>
      <w:r w:rsidRPr="001B2AC6">
        <w:rPr>
          <w:rFonts w:eastAsiaTheme="minorEastAsia"/>
          <w:color w:val="auto"/>
          <w:szCs w:val="24"/>
        </w:rPr>
        <w:t>Hemsl</w:t>
      </w:r>
      <w:proofErr w:type="spellEnd"/>
      <w:r w:rsidRPr="001B2AC6">
        <w:rPr>
          <w:rFonts w:eastAsiaTheme="minorEastAsia"/>
          <w:color w:val="auto"/>
          <w:szCs w:val="24"/>
        </w:rPr>
        <w:t xml:space="preserve">. </w:t>
      </w:r>
    </w:p>
    <w:p w14:paraId="4E170750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2" w:after="0" w:line="240" w:lineRule="auto"/>
        <w:ind w:left="0" w:firstLine="720"/>
        <w:contextualSpacing/>
        <w:rPr>
          <w:rFonts w:eastAsiaTheme="minorEastAsia"/>
          <w:color w:val="auto"/>
          <w:position w:val="10"/>
          <w:sz w:val="14"/>
          <w:szCs w:val="14"/>
        </w:rPr>
      </w:pPr>
      <w:r w:rsidRPr="001B2AC6">
        <w:rPr>
          <w:rFonts w:eastAsiaTheme="minorEastAsia"/>
          <w:color w:val="auto"/>
          <w:szCs w:val="24"/>
        </w:rPr>
        <w:t xml:space="preserve">S. </w:t>
      </w:r>
      <w:r w:rsidRPr="001B2AC6">
        <w:rPr>
          <w:rFonts w:eastAsiaTheme="minorEastAsia"/>
          <w:i/>
          <w:iCs/>
          <w:color w:val="auto"/>
          <w:szCs w:val="24"/>
        </w:rPr>
        <w:t xml:space="preserve">afghanica </w:t>
      </w:r>
      <w:proofErr w:type="spellStart"/>
      <w:r w:rsidRPr="001B2AC6">
        <w:rPr>
          <w:rFonts w:eastAsiaTheme="minorEastAsia"/>
          <w:color w:val="auto"/>
          <w:szCs w:val="24"/>
        </w:rPr>
        <w:t>C.K.Schneid</w:t>
      </w:r>
      <w:proofErr w:type="spellEnd"/>
      <w:r w:rsidRPr="001B2AC6">
        <w:rPr>
          <w:rFonts w:eastAsiaTheme="minorEastAsia"/>
          <w:color w:val="auto"/>
          <w:szCs w:val="24"/>
        </w:rPr>
        <w:t>.</w:t>
      </w:r>
      <w:r w:rsidRPr="001B2AC6">
        <w:rPr>
          <w:rFonts w:eastAsiaTheme="minorEastAsia"/>
          <w:color w:val="auto"/>
          <w:position w:val="10"/>
          <w:sz w:val="14"/>
          <w:szCs w:val="14"/>
        </w:rPr>
        <w:t>1</w:t>
      </w:r>
    </w:p>
    <w:p w14:paraId="64806C17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firstLine="0"/>
        <w:contextualSpacing/>
        <w:rPr>
          <w:rFonts w:eastAsiaTheme="minorEastAsia"/>
          <w:color w:val="auto"/>
          <w:szCs w:val="24"/>
        </w:rPr>
      </w:pPr>
      <w:r w:rsidRPr="001B2AC6">
        <w:rPr>
          <w:rFonts w:eastAsiaTheme="minorEastAsia"/>
          <w:i/>
          <w:iCs/>
          <w:color w:val="auto"/>
          <w:szCs w:val="24"/>
        </w:rPr>
        <w:t>S</w:t>
      </w:r>
      <w:r w:rsidRPr="001B2AC6">
        <w:rPr>
          <w:rFonts w:eastAsiaTheme="minorEastAsia"/>
          <w:color w:val="auto"/>
          <w:szCs w:val="24"/>
        </w:rPr>
        <w:t>. ×</w:t>
      </w:r>
      <w:r w:rsidRPr="001B2AC6">
        <w:rPr>
          <w:rFonts w:eastAsiaTheme="minorEastAsia"/>
          <w:i/>
          <w:iCs/>
          <w:color w:val="auto"/>
          <w:szCs w:val="24"/>
        </w:rPr>
        <w:t xml:space="preserve">chinensis </w:t>
      </w:r>
      <w:r w:rsidRPr="001B2AC6">
        <w:rPr>
          <w:rFonts w:eastAsiaTheme="minorEastAsia"/>
          <w:color w:val="auto"/>
          <w:szCs w:val="24"/>
        </w:rPr>
        <w:t xml:space="preserve">Schmidt ex </w:t>
      </w:r>
      <w:proofErr w:type="spellStart"/>
      <w:r w:rsidRPr="001B2AC6">
        <w:rPr>
          <w:rFonts w:eastAsiaTheme="minorEastAsia"/>
          <w:color w:val="auto"/>
          <w:szCs w:val="24"/>
        </w:rPr>
        <w:t>Willd</w:t>
      </w:r>
      <w:proofErr w:type="spellEnd"/>
      <w:r w:rsidRPr="001B2AC6">
        <w:rPr>
          <w:rFonts w:eastAsiaTheme="minorEastAsia"/>
          <w:color w:val="auto"/>
          <w:szCs w:val="24"/>
        </w:rPr>
        <w:t>. (</w:t>
      </w:r>
      <w:proofErr w:type="gramStart"/>
      <w:r w:rsidRPr="001B2AC6">
        <w:rPr>
          <w:rFonts w:eastAsiaTheme="minorEastAsia"/>
          <w:color w:val="auto"/>
          <w:szCs w:val="24"/>
        </w:rPr>
        <w:t>pro</w:t>
      </w:r>
      <w:proofErr w:type="gramEnd"/>
      <w:r w:rsidRPr="001B2AC6">
        <w:rPr>
          <w:rFonts w:eastAsiaTheme="minorEastAsia"/>
          <w:color w:val="auto"/>
          <w:szCs w:val="24"/>
        </w:rPr>
        <w:t xml:space="preserve"> sp.) ((</w:t>
      </w:r>
      <w:r w:rsidRPr="001B2AC6">
        <w:rPr>
          <w:rFonts w:eastAsiaTheme="minorEastAsia"/>
          <w:i/>
          <w:iCs/>
          <w:color w:val="auto"/>
          <w:szCs w:val="24"/>
        </w:rPr>
        <w:t xml:space="preserve">S. protolaciniata or S. ×laciniata) </w:t>
      </w:r>
      <w:r w:rsidRPr="001B2AC6">
        <w:rPr>
          <w:rFonts w:eastAsiaTheme="minorEastAsia"/>
          <w:color w:val="auto"/>
          <w:szCs w:val="24"/>
        </w:rPr>
        <w:t xml:space="preserve">× </w:t>
      </w:r>
      <w:r w:rsidRPr="001B2AC6">
        <w:rPr>
          <w:rFonts w:eastAsiaTheme="minorEastAsia"/>
          <w:i/>
          <w:iCs/>
          <w:color w:val="auto"/>
          <w:szCs w:val="24"/>
        </w:rPr>
        <w:t>S. vulgaris/oblata clade</w:t>
      </w:r>
      <w:r w:rsidRPr="001B2AC6">
        <w:rPr>
          <w:rFonts w:eastAsiaTheme="minorEastAsia"/>
          <w:color w:val="auto"/>
          <w:szCs w:val="24"/>
        </w:rPr>
        <w:t>)</w:t>
      </w:r>
    </w:p>
    <w:p w14:paraId="2DBF9B01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670" w:firstLine="720"/>
        <w:rPr>
          <w:rFonts w:eastAsiaTheme="minorEastAsia"/>
          <w:color w:val="auto"/>
          <w:szCs w:val="24"/>
        </w:rPr>
      </w:pPr>
      <w:r w:rsidRPr="001B2AC6">
        <w:rPr>
          <w:rFonts w:eastAsiaTheme="minorEastAsia"/>
          <w:i/>
          <w:iCs/>
          <w:color w:val="auto"/>
          <w:szCs w:val="24"/>
        </w:rPr>
        <w:t>S</w:t>
      </w:r>
      <w:r w:rsidRPr="001B2AC6">
        <w:rPr>
          <w:rFonts w:eastAsiaTheme="minorEastAsia"/>
          <w:color w:val="auto"/>
          <w:szCs w:val="24"/>
        </w:rPr>
        <w:t>. ×</w:t>
      </w:r>
      <w:r w:rsidRPr="001B2AC6">
        <w:rPr>
          <w:rFonts w:eastAsiaTheme="minorEastAsia"/>
          <w:i/>
          <w:iCs/>
          <w:color w:val="auto"/>
          <w:szCs w:val="24"/>
        </w:rPr>
        <w:t xml:space="preserve">diversifolia </w:t>
      </w:r>
      <w:proofErr w:type="spellStart"/>
      <w:r w:rsidRPr="001B2AC6">
        <w:rPr>
          <w:rFonts w:eastAsiaTheme="minorEastAsia"/>
          <w:color w:val="auto"/>
          <w:szCs w:val="24"/>
        </w:rPr>
        <w:t>Rehder</w:t>
      </w:r>
      <w:proofErr w:type="spellEnd"/>
      <w:r w:rsidRPr="001B2AC6">
        <w:rPr>
          <w:rFonts w:eastAsiaTheme="minorEastAsia"/>
          <w:color w:val="auto"/>
          <w:szCs w:val="24"/>
        </w:rPr>
        <w:t xml:space="preserve"> (</w:t>
      </w:r>
      <w:r w:rsidRPr="001B2AC6">
        <w:rPr>
          <w:rFonts w:eastAsiaTheme="minorEastAsia"/>
          <w:i/>
          <w:iCs/>
          <w:color w:val="auto"/>
          <w:szCs w:val="24"/>
        </w:rPr>
        <w:t xml:space="preserve">S. oblata </w:t>
      </w:r>
      <w:r w:rsidRPr="001B2AC6">
        <w:rPr>
          <w:rFonts w:eastAsiaTheme="minorEastAsia"/>
          <w:color w:val="auto"/>
          <w:szCs w:val="24"/>
        </w:rPr>
        <w:t xml:space="preserve">× </w:t>
      </w:r>
      <w:r w:rsidRPr="001B2AC6">
        <w:rPr>
          <w:rFonts w:eastAsiaTheme="minorEastAsia"/>
          <w:i/>
          <w:iCs/>
          <w:color w:val="auto"/>
          <w:szCs w:val="24"/>
        </w:rPr>
        <w:t>S. pinnatifolia</w:t>
      </w:r>
      <w:r w:rsidRPr="001B2AC6">
        <w:rPr>
          <w:rFonts w:eastAsiaTheme="minorEastAsia"/>
          <w:color w:val="auto"/>
          <w:szCs w:val="24"/>
        </w:rPr>
        <w:t xml:space="preserve">) </w:t>
      </w:r>
    </w:p>
    <w:p w14:paraId="2AAA3760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EastAsia"/>
          <w:color w:val="auto"/>
          <w:szCs w:val="24"/>
        </w:rPr>
      </w:pPr>
      <w:r w:rsidRPr="001B2AC6">
        <w:rPr>
          <w:rFonts w:eastAsiaTheme="minorEastAsia"/>
          <w:i/>
          <w:iCs/>
          <w:color w:val="auto"/>
          <w:szCs w:val="24"/>
        </w:rPr>
        <w:t>S</w:t>
      </w:r>
      <w:r w:rsidRPr="001B2AC6">
        <w:rPr>
          <w:rFonts w:eastAsiaTheme="minorEastAsia"/>
          <w:color w:val="auto"/>
          <w:szCs w:val="24"/>
        </w:rPr>
        <w:t>. ×</w:t>
      </w:r>
      <w:r w:rsidRPr="001B2AC6">
        <w:rPr>
          <w:rFonts w:eastAsiaTheme="minorEastAsia"/>
          <w:i/>
          <w:iCs/>
          <w:color w:val="auto"/>
          <w:szCs w:val="24"/>
        </w:rPr>
        <w:t xml:space="preserve">hyacinthiflora </w:t>
      </w:r>
      <w:proofErr w:type="spellStart"/>
      <w:r w:rsidRPr="001B2AC6">
        <w:rPr>
          <w:rFonts w:eastAsiaTheme="minorEastAsia"/>
          <w:color w:val="auto"/>
          <w:szCs w:val="24"/>
        </w:rPr>
        <w:t>Rehder</w:t>
      </w:r>
      <w:proofErr w:type="spellEnd"/>
      <w:r w:rsidRPr="001B2AC6">
        <w:rPr>
          <w:rFonts w:eastAsiaTheme="minorEastAsia"/>
          <w:color w:val="auto"/>
          <w:szCs w:val="24"/>
        </w:rPr>
        <w:t xml:space="preserve"> (</w:t>
      </w:r>
      <w:r w:rsidRPr="001B2AC6">
        <w:rPr>
          <w:rFonts w:eastAsiaTheme="minorEastAsia"/>
          <w:i/>
          <w:iCs/>
          <w:color w:val="auto"/>
          <w:szCs w:val="24"/>
        </w:rPr>
        <w:t xml:space="preserve">S. oblata </w:t>
      </w:r>
      <w:r w:rsidRPr="001B2AC6">
        <w:rPr>
          <w:rFonts w:eastAsiaTheme="minorEastAsia"/>
          <w:color w:val="auto"/>
          <w:szCs w:val="24"/>
        </w:rPr>
        <w:t xml:space="preserve">× </w:t>
      </w:r>
      <w:r w:rsidRPr="001B2AC6">
        <w:rPr>
          <w:rFonts w:eastAsiaTheme="minorEastAsia"/>
          <w:i/>
          <w:iCs/>
          <w:color w:val="auto"/>
          <w:szCs w:val="24"/>
        </w:rPr>
        <w:t>S. vulgaris</w:t>
      </w:r>
      <w:r w:rsidRPr="001B2AC6">
        <w:rPr>
          <w:rFonts w:eastAsiaTheme="minorEastAsia"/>
          <w:color w:val="auto"/>
          <w:szCs w:val="24"/>
        </w:rPr>
        <w:t>)</w:t>
      </w:r>
    </w:p>
    <w:p w14:paraId="5F1B38B0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EastAsia"/>
          <w:color w:val="auto"/>
          <w:szCs w:val="24"/>
        </w:rPr>
      </w:pPr>
      <w:r w:rsidRPr="001B2AC6">
        <w:rPr>
          <w:rFonts w:eastAsiaTheme="minorEastAsia"/>
          <w:i/>
          <w:iCs/>
          <w:color w:val="auto"/>
          <w:szCs w:val="24"/>
        </w:rPr>
        <w:t>S</w:t>
      </w:r>
      <w:r w:rsidRPr="001B2AC6">
        <w:rPr>
          <w:rFonts w:eastAsiaTheme="minorEastAsia"/>
          <w:color w:val="auto"/>
          <w:szCs w:val="24"/>
        </w:rPr>
        <w:t>. ×</w:t>
      </w:r>
      <w:r w:rsidRPr="001B2AC6">
        <w:rPr>
          <w:rFonts w:eastAsiaTheme="minorEastAsia"/>
          <w:i/>
          <w:iCs/>
          <w:color w:val="auto"/>
          <w:szCs w:val="24"/>
        </w:rPr>
        <w:t xml:space="preserve">laciniata </w:t>
      </w:r>
      <w:r w:rsidRPr="001B2AC6">
        <w:rPr>
          <w:rFonts w:eastAsiaTheme="minorEastAsia"/>
          <w:color w:val="auto"/>
          <w:szCs w:val="24"/>
        </w:rPr>
        <w:t>Miller (pro sp.) (</w:t>
      </w:r>
      <w:r w:rsidRPr="001B2AC6">
        <w:rPr>
          <w:rFonts w:eastAsiaTheme="minorEastAsia"/>
          <w:i/>
          <w:iCs/>
          <w:color w:val="auto"/>
          <w:szCs w:val="24"/>
        </w:rPr>
        <w:t>S. protolaciniata,</w:t>
      </w:r>
      <w:r w:rsidRPr="001B2AC6">
        <w:rPr>
          <w:rFonts w:eastAsiaTheme="minorEastAsia"/>
          <w:color w:val="auto"/>
          <w:szCs w:val="24"/>
        </w:rPr>
        <w:t xml:space="preserve"> </w:t>
      </w:r>
      <w:r w:rsidRPr="001B2AC6">
        <w:rPr>
          <w:rFonts w:eastAsiaTheme="minorEastAsia"/>
          <w:i/>
          <w:iCs/>
          <w:color w:val="auto"/>
          <w:szCs w:val="24"/>
        </w:rPr>
        <w:t>S. pinnatifolia</w:t>
      </w:r>
      <w:r w:rsidRPr="001B2AC6">
        <w:rPr>
          <w:rFonts w:eastAsiaTheme="minorEastAsia"/>
          <w:color w:val="auto"/>
          <w:szCs w:val="24"/>
        </w:rPr>
        <w:t xml:space="preserve"> or </w:t>
      </w:r>
      <w:r w:rsidRPr="001B2AC6">
        <w:rPr>
          <w:rFonts w:eastAsiaTheme="minorEastAsia"/>
          <w:i/>
          <w:iCs/>
          <w:color w:val="auto"/>
          <w:szCs w:val="24"/>
        </w:rPr>
        <w:t>S. ×chinensis</w:t>
      </w:r>
      <w:r w:rsidRPr="001B2AC6">
        <w:rPr>
          <w:rFonts w:eastAsiaTheme="minorEastAsia"/>
          <w:color w:val="auto"/>
          <w:szCs w:val="24"/>
        </w:rPr>
        <w:t>)</w:t>
      </w:r>
    </w:p>
    <w:p w14:paraId="325A9779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270" w:firstLine="0"/>
        <w:contextualSpacing/>
        <w:rPr>
          <w:rFonts w:eastAsiaTheme="minorEastAsia"/>
          <w:color w:val="auto"/>
          <w:szCs w:val="24"/>
        </w:rPr>
      </w:pPr>
      <w:r w:rsidRPr="001B2AC6">
        <w:rPr>
          <w:rFonts w:eastAsiaTheme="minorEastAsia"/>
          <w:i/>
          <w:iCs/>
          <w:color w:val="auto"/>
          <w:szCs w:val="24"/>
        </w:rPr>
        <w:t>S</w:t>
      </w:r>
      <w:r w:rsidRPr="001B2AC6">
        <w:rPr>
          <w:rFonts w:eastAsiaTheme="minorEastAsia"/>
          <w:color w:val="auto"/>
          <w:szCs w:val="24"/>
        </w:rPr>
        <w:t>. ×</w:t>
      </w:r>
      <w:r w:rsidRPr="001B2AC6">
        <w:rPr>
          <w:rFonts w:eastAsiaTheme="minorEastAsia"/>
          <w:i/>
          <w:iCs/>
          <w:color w:val="auto"/>
          <w:szCs w:val="24"/>
        </w:rPr>
        <w:t xml:space="preserve">persica </w:t>
      </w:r>
      <w:r w:rsidRPr="001B2AC6">
        <w:rPr>
          <w:rFonts w:eastAsiaTheme="minorEastAsia"/>
          <w:color w:val="auto"/>
          <w:szCs w:val="24"/>
        </w:rPr>
        <w:t>L. (pro sp.) (</w:t>
      </w:r>
      <w:r w:rsidRPr="001B2AC6">
        <w:rPr>
          <w:rFonts w:eastAsiaTheme="minorEastAsia"/>
          <w:i/>
          <w:iCs/>
          <w:color w:val="auto"/>
          <w:szCs w:val="24"/>
        </w:rPr>
        <w:t>S. protolaciniata, S. pinnatifolia, S. ×chinensis, S. ×laciniata</w:t>
      </w:r>
      <w:r w:rsidRPr="001B2AC6">
        <w:rPr>
          <w:rFonts w:eastAsiaTheme="minorEastAsia"/>
          <w:color w:val="auto"/>
          <w:szCs w:val="24"/>
        </w:rPr>
        <w:t xml:space="preserve">) </w:t>
      </w:r>
    </w:p>
    <w:p w14:paraId="5871C723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 w:firstLine="677"/>
        <w:rPr>
          <w:rFonts w:eastAsiaTheme="minorEastAsia"/>
          <w:color w:val="auto"/>
          <w:szCs w:val="24"/>
          <w:lang w:val="fr-FR"/>
        </w:rPr>
      </w:pPr>
      <w:r w:rsidRPr="001B2AC6">
        <w:rPr>
          <w:rFonts w:eastAsiaTheme="minorEastAsia"/>
          <w:color w:val="auto"/>
          <w:szCs w:val="24"/>
        </w:rPr>
        <w:tab/>
      </w:r>
    </w:p>
    <w:p w14:paraId="1FF15CD0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  <w:lang w:val="fr-FR"/>
        </w:rPr>
      </w:pPr>
      <w:proofErr w:type="spellStart"/>
      <w:r w:rsidRPr="001B2AC6">
        <w:rPr>
          <w:rFonts w:eastAsiaTheme="minorEastAsia"/>
          <w:color w:val="auto"/>
          <w:szCs w:val="24"/>
          <w:lang w:val="fr-FR"/>
        </w:rPr>
        <w:t>Series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 </w:t>
      </w:r>
      <w:r w:rsidRPr="001B2AC6">
        <w:rPr>
          <w:rFonts w:eastAsiaTheme="minorEastAsia"/>
          <w:b/>
          <w:bCs/>
          <w:i/>
          <w:iCs/>
          <w:color w:val="auto"/>
          <w:szCs w:val="24"/>
          <w:lang w:val="fr-FR"/>
        </w:rPr>
        <w:t xml:space="preserve">Ligustrina </w:t>
      </w:r>
      <w:r w:rsidRPr="001B2AC6">
        <w:rPr>
          <w:rFonts w:eastAsiaTheme="minorEastAsia"/>
          <w:color w:val="auto"/>
          <w:szCs w:val="24"/>
          <w:lang w:val="fr-FR"/>
        </w:rPr>
        <w:t>(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Rupr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.)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K.Koch</w:t>
      </w:r>
      <w:proofErr w:type="spellEnd"/>
    </w:p>
    <w:p w14:paraId="09825BE7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rPr>
          <w:rFonts w:eastAsiaTheme="minorEastAsia"/>
          <w:color w:val="auto"/>
          <w:szCs w:val="24"/>
          <w:lang w:val="fr-FR"/>
        </w:rPr>
      </w:pPr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S. pekinensis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Rupr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>.</w:t>
      </w:r>
    </w:p>
    <w:p w14:paraId="690C5334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firstLine="720"/>
        <w:contextualSpacing/>
        <w:rPr>
          <w:rFonts w:eastAsiaTheme="minorEastAsia"/>
          <w:color w:val="auto"/>
          <w:szCs w:val="24"/>
          <w:lang w:val="fr-FR"/>
        </w:rPr>
      </w:pPr>
      <w:proofErr w:type="gramStart"/>
      <w:r w:rsidRPr="001B2AC6">
        <w:rPr>
          <w:rFonts w:eastAsiaTheme="minorEastAsia"/>
          <w:color w:val="auto"/>
          <w:szCs w:val="24"/>
          <w:lang w:val="fr-FR"/>
        </w:rPr>
        <w:t>subsp</w:t>
      </w:r>
      <w:proofErr w:type="gramEnd"/>
      <w:r w:rsidRPr="001B2AC6">
        <w:rPr>
          <w:rFonts w:eastAsiaTheme="minorEastAsia"/>
          <w:color w:val="auto"/>
          <w:szCs w:val="24"/>
          <w:lang w:val="fr-FR"/>
        </w:rPr>
        <w:t xml:space="preserve">. </w:t>
      </w:r>
      <w:proofErr w:type="gramStart"/>
      <w:r w:rsidRPr="001B2AC6">
        <w:rPr>
          <w:rFonts w:eastAsiaTheme="minorEastAsia"/>
          <w:i/>
          <w:iCs/>
          <w:color w:val="auto"/>
          <w:szCs w:val="24"/>
          <w:lang w:val="fr-FR"/>
        </w:rPr>
        <w:t>amurensis</w:t>
      </w:r>
      <w:proofErr w:type="gram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 </w:t>
      </w:r>
      <w:r w:rsidRPr="001B2AC6">
        <w:rPr>
          <w:rFonts w:eastAsiaTheme="minorEastAsia"/>
          <w:color w:val="auto"/>
          <w:szCs w:val="24"/>
          <w:lang w:val="fr-FR"/>
        </w:rPr>
        <w:t>(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Rupr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.)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P.S.Green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 &amp;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M.C.Chang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>, Wang, Cui, et al</w:t>
      </w:r>
    </w:p>
    <w:p w14:paraId="18E0EB21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0" w:firstLine="720"/>
        <w:contextualSpacing/>
        <w:rPr>
          <w:rFonts w:eastAsiaTheme="minorEastAsia"/>
          <w:color w:val="auto"/>
          <w:szCs w:val="24"/>
          <w:lang w:val="fr-FR"/>
        </w:rPr>
      </w:pPr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S. </w:t>
      </w:r>
      <w:proofErr w:type="spellStart"/>
      <w:r w:rsidRPr="001B2AC6">
        <w:rPr>
          <w:rFonts w:eastAsiaTheme="minorEastAsia"/>
          <w:i/>
          <w:iCs/>
          <w:color w:val="auto"/>
          <w:szCs w:val="24"/>
          <w:lang w:val="fr-FR"/>
        </w:rPr>
        <w:t>reticulata</w:t>
      </w:r>
      <w:proofErr w:type="spell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 </w:t>
      </w:r>
      <w:r w:rsidRPr="001B2AC6">
        <w:rPr>
          <w:rFonts w:eastAsiaTheme="minorEastAsia"/>
          <w:color w:val="auto"/>
          <w:szCs w:val="24"/>
          <w:lang w:val="fr-FR"/>
        </w:rPr>
        <w:t>(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Blume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)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H.Hara</w:t>
      </w:r>
      <w:proofErr w:type="spellEnd"/>
    </w:p>
    <w:p w14:paraId="07A9006C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670" w:firstLine="720"/>
        <w:contextualSpacing/>
        <w:rPr>
          <w:rFonts w:eastAsiaTheme="minorEastAsia"/>
          <w:color w:val="auto"/>
          <w:szCs w:val="24"/>
          <w:lang w:val="fr-FR"/>
        </w:rPr>
      </w:pPr>
    </w:p>
    <w:p w14:paraId="7981E1E2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670" w:firstLine="0"/>
        <w:contextualSpacing/>
        <w:rPr>
          <w:rFonts w:eastAsiaTheme="minorEastAsia"/>
          <w:color w:val="auto"/>
          <w:szCs w:val="24"/>
          <w:lang w:val="fr-FR"/>
        </w:rPr>
      </w:pPr>
      <w:proofErr w:type="spellStart"/>
      <w:r w:rsidRPr="001B2AC6">
        <w:rPr>
          <w:rFonts w:eastAsiaTheme="minorEastAsia"/>
          <w:color w:val="auto"/>
          <w:szCs w:val="24"/>
          <w:lang w:val="fr-FR"/>
        </w:rPr>
        <w:t>Series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 </w:t>
      </w:r>
      <w:r w:rsidRPr="001B2AC6">
        <w:rPr>
          <w:rFonts w:eastAsiaTheme="minorEastAsia"/>
          <w:b/>
          <w:bCs/>
          <w:i/>
          <w:iCs/>
          <w:color w:val="auto"/>
          <w:szCs w:val="24"/>
          <w:lang w:val="fr-FR"/>
        </w:rPr>
        <w:t xml:space="preserve">Pubescentes </w:t>
      </w:r>
      <w:r w:rsidRPr="001B2AC6">
        <w:rPr>
          <w:rFonts w:eastAsiaTheme="minorEastAsia"/>
          <w:color w:val="auto"/>
          <w:szCs w:val="24"/>
          <w:lang w:val="fr-FR"/>
        </w:rPr>
        <w:t>(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C.K.Schneid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.)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Lingelsh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>.</w:t>
      </w:r>
    </w:p>
    <w:p w14:paraId="06C39337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0" w:firstLine="720"/>
        <w:contextualSpacing/>
        <w:rPr>
          <w:rFonts w:eastAsiaTheme="minorEastAsia"/>
          <w:color w:val="auto"/>
          <w:szCs w:val="24"/>
        </w:rPr>
      </w:pPr>
      <w:bookmarkStart w:id="1" w:name="_Hlk533533000"/>
      <w:r w:rsidRPr="001B2AC6">
        <w:rPr>
          <w:rFonts w:eastAsiaTheme="minorEastAsia"/>
          <w:i/>
          <w:iCs/>
          <w:color w:val="auto"/>
          <w:szCs w:val="24"/>
        </w:rPr>
        <w:t xml:space="preserve">S. pubescens </w:t>
      </w:r>
      <w:proofErr w:type="spellStart"/>
      <w:r w:rsidRPr="001B2AC6">
        <w:rPr>
          <w:rFonts w:eastAsiaTheme="minorEastAsia"/>
          <w:color w:val="auto"/>
          <w:szCs w:val="24"/>
        </w:rPr>
        <w:t>Turcz</w:t>
      </w:r>
      <w:proofErr w:type="spellEnd"/>
      <w:r w:rsidRPr="001B2AC6">
        <w:rPr>
          <w:rFonts w:eastAsiaTheme="minorEastAsia"/>
          <w:color w:val="auto"/>
          <w:szCs w:val="24"/>
        </w:rPr>
        <w:t>.</w:t>
      </w:r>
    </w:p>
    <w:bookmarkEnd w:id="1"/>
    <w:p w14:paraId="17F35F0D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720" w:firstLine="720"/>
        <w:contextualSpacing/>
        <w:rPr>
          <w:rFonts w:eastAsiaTheme="minorEastAsia"/>
          <w:iCs/>
          <w:color w:val="auto"/>
          <w:szCs w:val="24"/>
          <w:lang w:val="fr-FR"/>
        </w:rPr>
      </w:pPr>
      <w:proofErr w:type="gramStart"/>
      <w:r w:rsidRPr="001B2AC6">
        <w:rPr>
          <w:rFonts w:eastAsiaTheme="minorEastAsia"/>
          <w:color w:val="auto"/>
          <w:szCs w:val="24"/>
          <w:lang w:val="fr-FR"/>
        </w:rPr>
        <w:t>subsp</w:t>
      </w:r>
      <w:proofErr w:type="gramEnd"/>
      <w:r w:rsidRPr="001B2AC6">
        <w:rPr>
          <w:rFonts w:eastAsiaTheme="minorEastAsia"/>
          <w:i/>
          <w:color w:val="auto"/>
          <w:szCs w:val="24"/>
          <w:lang w:val="fr-FR"/>
        </w:rPr>
        <w:t>.</w:t>
      </w:r>
      <w:r w:rsidRPr="001B2AC6">
        <w:rPr>
          <w:rFonts w:eastAsiaTheme="minorEastAsia"/>
          <w:color w:val="auto"/>
          <w:szCs w:val="24"/>
          <w:lang w:val="fr-FR"/>
        </w:rPr>
        <w:t xml:space="preserve"> </w:t>
      </w:r>
      <w:proofErr w:type="gramStart"/>
      <w:r w:rsidRPr="001B2AC6">
        <w:rPr>
          <w:rFonts w:eastAsiaTheme="minorEastAsia"/>
          <w:i/>
          <w:color w:val="auto"/>
          <w:szCs w:val="24"/>
          <w:lang w:val="fr-FR"/>
        </w:rPr>
        <w:t>microphylla</w:t>
      </w:r>
      <w:proofErr w:type="gramEnd"/>
      <w:r w:rsidRPr="001B2AC6">
        <w:rPr>
          <w:rFonts w:eastAsiaTheme="minorEastAsia"/>
          <w:color w:val="auto"/>
          <w:szCs w:val="24"/>
          <w:lang w:val="fr-FR"/>
        </w:rPr>
        <w:t xml:space="preserve"> (Diels) M.C. Chang &amp; X.L. Chen</w:t>
      </w:r>
      <w:r w:rsidRPr="001B2AC6">
        <w:rPr>
          <w:rFonts w:eastAsiaTheme="minorEastAsia"/>
          <w:iCs/>
          <w:color w:val="auto"/>
          <w:szCs w:val="24"/>
          <w:lang w:val="fr-FR"/>
        </w:rPr>
        <w:t xml:space="preserve"> </w:t>
      </w:r>
    </w:p>
    <w:p w14:paraId="6E9246CB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720" w:firstLine="720"/>
        <w:contextualSpacing/>
        <w:rPr>
          <w:rFonts w:eastAsiaTheme="minorEastAsia"/>
          <w:color w:val="auto"/>
          <w:szCs w:val="24"/>
          <w:lang w:val="fr-FR"/>
        </w:rPr>
      </w:pPr>
      <w:proofErr w:type="gramStart"/>
      <w:r w:rsidRPr="001B2AC6">
        <w:rPr>
          <w:rFonts w:eastAsiaTheme="minorEastAsia"/>
          <w:color w:val="auto"/>
          <w:szCs w:val="24"/>
          <w:lang w:val="fr-FR"/>
        </w:rPr>
        <w:t>subsp</w:t>
      </w:r>
      <w:proofErr w:type="gramEnd"/>
      <w:r w:rsidRPr="001B2AC6">
        <w:rPr>
          <w:rFonts w:eastAsiaTheme="minorEastAsia"/>
          <w:i/>
          <w:color w:val="auto"/>
          <w:szCs w:val="24"/>
          <w:lang w:val="fr-FR"/>
        </w:rPr>
        <w:t>.</w:t>
      </w:r>
      <w:r w:rsidRPr="001B2AC6">
        <w:rPr>
          <w:rFonts w:eastAsiaTheme="minorEastAsia"/>
          <w:color w:val="auto"/>
          <w:szCs w:val="24"/>
          <w:lang w:val="fr-FR"/>
        </w:rPr>
        <w:t xml:space="preserve"> </w:t>
      </w:r>
      <w:proofErr w:type="gramStart"/>
      <w:r w:rsidRPr="001B2AC6">
        <w:rPr>
          <w:rFonts w:eastAsiaTheme="minorEastAsia"/>
          <w:i/>
          <w:iCs/>
          <w:color w:val="auto"/>
          <w:szCs w:val="24"/>
          <w:lang w:val="fr-FR"/>
        </w:rPr>
        <w:t>patula</w:t>
      </w:r>
      <w:proofErr w:type="gram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 </w:t>
      </w:r>
      <w:r w:rsidRPr="001B2AC6">
        <w:rPr>
          <w:rFonts w:eastAsiaTheme="minorEastAsia"/>
          <w:color w:val="auto"/>
          <w:szCs w:val="24"/>
          <w:lang w:val="fr-FR"/>
        </w:rPr>
        <w:t>(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Palib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.)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M.C.Chang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 &amp;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X.L.Chen</w:t>
      </w:r>
      <w:proofErr w:type="spellEnd"/>
    </w:p>
    <w:p w14:paraId="7CB2C81D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720" w:firstLine="720"/>
        <w:contextualSpacing/>
        <w:rPr>
          <w:rFonts w:eastAsiaTheme="minorEastAsia"/>
          <w:color w:val="auto"/>
          <w:szCs w:val="24"/>
          <w:lang w:val="fr-FR"/>
        </w:rPr>
      </w:pPr>
      <w:proofErr w:type="gramStart"/>
      <w:r w:rsidRPr="001B2AC6">
        <w:rPr>
          <w:rFonts w:eastAsiaTheme="minorEastAsia"/>
          <w:iCs/>
          <w:color w:val="auto"/>
          <w:szCs w:val="24"/>
          <w:lang w:val="fr-FR"/>
        </w:rPr>
        <w:t>subsp</w:t>
      </w:r>
      <w:proofErr w:type="gramEnd"/>
      <w:r w:rsidRPr="001B2AC6">
        <w:rPr>
          <w:rFonts w:eastAsiaTheme="minorEastAsia"/>
          <w:iCs/>
          <w:color w:val="auto"/>
          <w:szCs w:val="24"/>
          <w:lang w:val="fr-FR"/>
        </w:rPr>
        <w:t>.</w:t>
      </w:r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 </w:t>
      </w:r>
      <w:proofErr w:type="gramStart"/>
      <w:r w:rsidRPr="001B2AC6">
        <w:rPr>
          <w:rFonts w:eastAsiaTheme="minorEastAsia"/>
          <w:i/>
          <w:iCs/>
          <w:color w:val="auto"/>
          <w:szCs w:val="24"/>
          <w:lang w:val="fr-FR"/>
        </w:rPr>
        <w:t>pubescens</w:t>
      </w:r>
      <w:proofErr w:type="gram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Turcz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>.</w:t>
      </w:r>
    </w:p>
    <w:p w14:paraId="71B3EFCD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207" w:after="0" w:line="240" w:lineRule="auto"/>
        <w:ind w:left="0" w:right="1670" w:firstLine="0"/>
        <w:contextualSpacing/>
        <w:rPr>
          <w:rFonts w:eastAsiaTheme="minorEastAsia"/>
          <w:color w:val="auto"/>
          <w:position w:val="10"/>
          <w:sz w:val="14"/>
          <w:szCs w:val="14"/>
        </w:rPr>
      </w:pPr>
      <w:r w:rsidRPr="001B2AC6">
        <w:rPr>
          <w:rFonts w:eastAsiaTheme="minorEastAsia"/>
          <w:color w:val="auto"/>
          <w:szCs w:val="24"/>
          <w:lang w:val="fr-FR"/>
        </w:rPr>
        <w:tab/>
      </w:r>
      <w:r w:rsidRPr="001B2AC6">
        <w:rPr>
          <w:rFonts w:eastAsiaTheme="minorEastAsia"/>
          <w:i/>
          <w:iCs/>
          <w:color w:val="auto"/>
          <w:szCs w:val="24"/>
        </w:rPr>
        <w:t xml:space="preserve">S. pinetorum </w:t>
      </w:r>
      <w:proofErr w:type="spellStart"/>
      <w:r w:rsidRPr="001B2AC6">
        <w:rPr>
          <w:rFonts w:eastAsiaTheme="minorEastAsia"/>
          <w:color w:val="auto"/>
          <w:szCs w:val="24"/>
        </w:rPr>
        <w:t>W.W.Sm</w:t>
      </w:r>
      <w:proofErr w:type="spellEnd"/>
      <w:r w:rsidRPr="001B2AC6">
        <w:rPr>
          <w:rFonts w:eastAsiaTheme="minorEastAsia"/>
          <w:color w:val="auto"/>
          <w:szCs w:val="24"/>
        </w:rPr>
        <w:t>.</w:t>
      </w:r>
      <w:r w:rsidRPr="001B2AC6">
        <w:rPr>
          <w:rFonts w:eastAsiaTheme="minorEastAsia"/>
          <w:color w:val="auto"/>
          <w:position w:val="10"/>
          <w:sz w:val="14"/>
          <w:szCs w:val="14"/>
        </w:rPr>
        <w:t>1</w:t>
      </w:r>
    </w:p>
    <w:p w14:paraId="1F0381A3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202" w:after="0" w:line="240" w:lineRule="auto"/>
        <w:ind w:left="720" w:right="5040" w:firstLine="43"/>
        <w:contextualSpacing/>
        <w:rPr>
          <w:rFonts w:eastAsiaTheme="minorEastAsia"/>
          <w:color w:val="auto"/>
          <w:szCs w:val="24"/>
        </w:rPr>
      </w:pPr>
    </w:p>
    <w:p w14:paraId="64910EEC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202" w:after="0" w:line="240" w:lineRule="auto"/>
        <w:ind w:left="0" w:right="90" w:firstLine="0"/>
        <w:contextualSpacing/>
        <w:rPr>
          <w:rFonts w:eastAsiaTheme="minorEastAsia"/>
          <w:color w:val="auto"/>
          <w:szCs w:val="24"/>
        </w:rPr>
      </w:pPr>
      <w:r w:rsidRPr="001B2AC6">
        <w:rPr>
          <w:rFonts w:eastAsiaTheme="minorEastAsia"/>
          <w:color w:val="auto"/>
          <w:szCs w:val="24"/>
        </w:rPr>
        <w:t xml:space="preserve">Series </w:t>
      </w:r>
      <w:r w:rsidRPr="001B2AC6">
        <w:rPr>
          <w:rFonts w:eastAsiaTheme="minorEastAsia"/>
          <w:b/>
          <w:bCs/>
          <w:i/>
          <w:iCs/>
          <w:color w:val="auto"/>
          <w:szCs w:val="24"/>
        </w:rPr>
        <w:t xml:space="preserve">Villosae </w:t>
      </w:r>
      <w:proofErr w:type="spellStart"/>
      <w:r w:rsidRPr="001B2AC6">
        <w:rPr>
          <w:rFonts w:eastAsiaTheme="minorEastAsia"/>
          <w:b/>
          <w:bCs/>
          <w:i/>
          <w:iCs/>
          <w:color w:val="auto"/>
          <w:szCs w:val="24"/>
        </w:rPr>
        <w:t>C</w:t>
      </w:r>
      <w:r w:rsidRPr="001B2AC6">
        <w:rPr>
          <w:rFonts w:eastAsiaTheme="minorEastAsia"/>
          <w:color w:val="auto"/>
          <w:szCs w:val="24"/>
        </w:rPr>
        <w:t>.K.Schneid</w:t>
      </w:r>
      <w:proofErr w:type="spellEnd"/>
      <w:r w:rsidRPr="001B2AC6">
        <w:rPr>
          <w:rFonts w:eastAsiaTheme="minorEastAsia"/>
          <w:color w:val="auto"/>
          <w:szCs w:val="24"/>
        </w:rPr>
        <w:t>. (S. Villosae Group)</w:t>
      </w:r>
    </w:p>
    <w:p w14:paraId="2BF6633B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0" w:firstLine="720"/>
        <w:rPr>
          <w:rFonts w:eastAsiaTheme="minorEastAsia"/>
          <w:color w:val="auto"/>
          <w:szCs w:val="24"/>
          <w:lang w:val="fr-FR"/>
        </w:rPr>
      </w:pPr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S. emodi </w:t>
      </w:r>
      <w:r w:rsidRPr="001B2AC6">
        <w:rPr>
          <w:rFonts w:eastAsiaTheme="minorEastAsia"/>
          <w:color w:val="auto"/>
          <w:szCs w:val="24"/>
          <w:lang w:val="fr-FR"/>
        </w:rPr>
        <w:t xml:space="preserve">Wall. </w:t>
      </w:r>
      <w:proofErr w:type="gramStart"/>
      <w:r w:rsidRPr="001B2AC6">
        <w:rPr>
          <w:rFonts w:eastAsiaTheme="minorEastAsia"/>
          <w:color w:val="auto"/>
          <w:szCs w:val="24"/>
          <w:lang w:val="fr-FR"/>
        </w:rPr>
        <w:t>ex</w:t>
      </w:r>
      <w:proofErr w:type="gramEnd"/>
      <w:r w:rsidRPr="001B2AC6">
        <w:rPr>
          <w:rFonts w:eastAsiaTheme="minorEastAsia"/>
          <w:color w:val="auto"/>
          <w:szCs w:val="24"/>
          <w:lang w:val="fr-FR"/>
        </w:rPr>
        <w:t xml:space="preserve">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Royle</w:t>
      </w:r>
      <w:proofErr w:type="spellEnd"/>
    </w:p>
    <w:p w14:paraId="26498CB3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720"/>
        <w:contextualSpacing/>
        <w:rPr>
          <w:rFonts w:eastAsiaTheme="minorEastAsia"/>
          <w:color w:val="auto"/>
          <w:szCs w:val="24"/>
          <w:lang w:val="fr-FR"/>
        </w:rPr>
      </w:pPr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S. villosa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Vahl</w:t>
      </w:r>
      <w:proofErr w:type="spellEnd"/>
    </w:p>
    <w:p w14:paraId="6EA786B1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ind w:left="760" w:firstLine="680"/>
        <w:contextualSpacing/>
        <w:rPr>
          <w:rFonts w:eastAsiaTheme="minorEastAsia"/>
          <w:i/>
          <w:iCs/>
          <w:color w:val="auto"/>
          <w:szCs w:val="24"/>
          <w:lang w:val="fr-FR"/>
        </w:rPr>
      </w:pPr>
      <w:proofErr w:type="gramStart"/>
      <w:r w:rsidRPr="001B2AC6">
        <w:rPr>
          <w:rFonts w:eastAsiaTheme="minorEastAsia"/>
          <w:i/>
          <w:iCs/>
          <w:color w:val="auto"/>
          <w:szCs w:val="24"/>
          <w:lang w:val="fr-FR"/>
        </w:rPr>
        <w:t>subsp</w:t>
      </w:r>
      <w:proofErr w:type="gram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. </w:t>
      </w:r>
      <w:proofErr w:type="gramStart"/>
      <w:r w:rsidRPr="001B2AC6">
        <w:rPr>
          <w:rFonts w:eastAsiaTheme="minorEastAsia"/>
          <w:i/>
          <w:iCs/>
          <w:color w:val="auto"/>
          <w:szCs w:val="24"/>
          <w:lang w:val="fr-FR"/>
        </w:rPr>
        <w:t>villosa</w:t>
      </w:r>
      <w:proofErr w:type="gram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 </w:t>
      </w:r>
      <w:proofErr w:type="spellStart"/>
      <w:r w:rsidRPr="001B2AC6">
        <w:rPr>
          <w:rFonts w:eastAsiaTheme="minorEastAsia"/>
          <w:iCs/>
          <w:color w:val="auto"/>
          <w:szCs w:val="24"/>
          <w:lang w:val="fr-FR"/>
        </w:rPr>
        <w:t>Vahl</w:t>
      </w:r>
      <w:proofErr w:type="spellEnd"/>
    </w:p>
    <w:p w14:paraId="2BE72213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ind w:left="720" w:firstLine="720"/>
        <w:contextualSpacing/>
        <w:rPr>
          <w:rFonts w:eastAsiaTheme="minorEastAsia"/>
          <w:color w:val="auto"/>
          <w:szCs w:val="24"/>
          <w:lang w:val="fr-FR"/>
        </w:rPr>
      </w:pPr>
      <w:proofErr w:type="gramStart"/>
      <w:r w:rsidRPr="001B2AC6">
        <w:rPr>
          <w:rFonts w:eastAsiaTheme="minorEastAsia"/>
          <w:i/>
          <w:iCs/>
          <w:color w:val="auto"/>
          <w:szCs w:val="24"/>
          <w:lang w:val="fr-FR"/>
        </w:rPr>
        <w:t>subsp</w:t>
      </w:r>
      <w:proofErr w:type="gram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. </w:t>
      </w:r>
      <w:proofErr w:type="gramStart"/>
      <w:r w:rsidRPr="001B2AC6">
        <w:rPr>
          <w:rFonts w:eastAsiaTheme="minorEastAsia"/>
          <w:i/>
          <w:iCs/>
          <w:color w:val="auto"/>
          <w:szCs w:val="24"/>
          <w:lang w:val="fr-FR"/>
        </w:rPr>
        <w:t>wolfii</w:t>
      </w:r>
      <w:proofErr w:type="gram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C.K.Schneid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>.</w:t>
      </w:r>
    </w:p>
    <w:p w14:paraId="5D12EA6C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206" w:after="0" w:line="240" w:lineRule="auto"/>
        <w:ind w:left="0" w:firstLine="720"/>
        <w:contextualSpacing/>
        <w:rPr>
          <w:rFonts w:eastAsiaTheme="minorEastAsia"/>
          <w:color w:val="auto"/>
          <w:szCs w:val="24"/>
          <w:lang w:val="fr-FR"/>
        </w:rPr>
      </w:pPr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S. josikaea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J.Jacq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. </w:t>
      </w:r>
      <w:proofErr w:type="gramStart"/>
      <w:r w:rsidRPr="001B2AC6">
        <w:rPr>
          <w:rFonts w:eastAsiaTheme="minorEastAsia"/>
          <w:color w:val="auto"/>
          <w:szCs w:val="24"/>
          <w:lang w:val="fr-FR"/>
        </w:rPr>
        <w:t>ex</w:t>
      </w:r>
      <w:proofErr w:type="gramEnd"/>
      <w:r w:rsidRPr="001B2AC6">
        <w:rPr>
          <w:rFonts w:eastAsiaTheme="minorEastAsia"/>
          <w:color w:val="auto"/>
          <w:szCs w:val="24"/>
          <w:lang w:val="fr-FR"/>
        </w:rPr>
        <w:t xml:space="preserve">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Rchb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>.</w:t>
      </w:r>
    </w:p>
    <w:p w14:paraId="39B821ED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0" w:firstLine="720"/>
        <w:contextualSpacing/>
        <w:rPr>
          <w:rFonts w:eastAsiaTheme="minorEastAsia"/>
          <w:iCs/>
          <w:color w:val="auto"/>
          <w:szCs w:val="24"/>
          <w:lang w:val="fr-FR"/>
        </w:rPr>
      </w:pPr>
      <w:r w:rsidRPr="001B2AC6">
        <w:rPr>
          <w:rFonts w:eastAsiaTheme="minorEastAsia"/>
          <w:color w:val="auto"/>
          <w:szCs w:val="24"/>
          <w:lang w:val="fr-FR"/>
        </w:rPr>
        <w:t xml:space="preserve">S. </w:t>
      </w:r>
      <w:r w:rsidRPr="001B2AC6">
        <w:rPr>
          <w:rFonts w:eastAsiaTheme="minorEastAsia"/>
          <w:i/>
          <w:color w:val="auto"/>
          <w:szCs w:val="24"/>
          <w:lang w:val="fr-FR"/>
        </w:rPr>
        <w:t>komarowii reflexa</w:t>
      </w:r>
      <w:r w:rsidRPr="001B2AC6">
        <w:rPr>
          <w:rFonts w:eastAsiaTheme="minorEastAsia"/>
          <w:iCs/>
          <w:color w:val="auto"/>
          <w:szCs w:val="24"/>
          <w:lang w:val="fr-FR"/>
        </w:rPr>
        <w:t xml:space="preserve"> </w:t>
      </w:r>
      <w:r w:rsidRPr="001B2AC6">
        <w:rPr>
          <w:rFonts w:eastAsiaTheme="minorEastAsia"/>
          <w:color w:val="auto"/>
          <w:szCs w:val="24"/>
          <w:lang w:val="fr-FR"/>
        </w:rPr>
        <w:t>(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C.K.Schneid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.) </w:t>
      </w:r>
      <w:proofErr w:type="spellStart"/>
      <w:r w:rsidRPr="001B2AC6">
        <w:rPr>
          <w:rFonts w:eastAsiaTheme="minorEastAsia"/>
          <w:color w:val="auto"/>
          <w:szCs w:val="24"/>
        </w:rPr>
        <w:t>P.S.Green</w:t>
      </w:r>
      <w:proofErr w:type="spellEnd"/>
      <w:r w:rsidRPr="001B2AC6">
        <w:rPr>
          <w:rFonts w:eastAsiaTheme="minorEastAsia"/>
          <w:color w:val="auto"/>
          <w:szCs w:val="24"/>
        </w:rPr>
        <w:t xml:space="preserve"> &amp; </w:t>
      </w:r>
      <w:proofErr w:type="spellStart"/>
      <w:r w:rsidRPr="001B2AC6">
        <w:rPr>
          <w:rFonts w:eastAsiaTheme="minorEastAsia"/>
          <w:color w:val="auto"/>
          <w:szCs w:val="24"/>
        </w:rPr>
        <w:t>M.C.Chang</w:t>
      </w:r>
      <w:proofErr w:type="spellEnd"/>
      <w:r w:rsidRPr="001B2AC6">
        <w:rPr>
          <w:rFonts w:eastAsiaTheme="minorEastAsia"/>
          <w:color w:val="auto"/>
          <w:szCs w:val="24"/>
        </w:rPr>
        <w:t>;</w:t>
      </w:r>
      <w:r w:rsidRPr="001B2AC6">
        <w:rPr>
          <w:rFonts w:eastAsiaTheme="minorEastAsia"/>
          <w:iCs/>
          <w:color w:val="auto"/>
          <w:szCs w:val="24"/>
          <w:lang w:val="fr-FR"/>
        </w:rPr>
        <w:t xml:space="preserve"> Wang, Cui et al</w:t>
      </w:r>
    </w:p>
    <w:p w14:paraId="67FA6221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720" w:firstLine="720"/>
        <w:contextualSpacing/>
        <w:rPr>
          <w:rFonts w:eastAsiaTheme="minorEastAsia"/>
          <w:color w:val="auto"/>
          <w:szCs w:val="24"/>
          <w:lang w:val="fr-FR"/>
        </w:rPr>
      </w:pPr>
      <w:proofErr w:type="gramStart"/>
      <w:r w:rsidRPr="001B2AC6">
        <w:rPr>
          <w:rFonts w:eastAsiaTheme="minorEastAsia"/>
          <w:color w:val="auto"/>
          <w:szCs w:val="24"/>
          <w:lang w:val="fr-FR"/>
        </w:rPr>
        <w:t>subsp</w:t>
      </w:r>
      <w:proofErr w:type="gramEnd"/>
      <w:r w:rsidRPr="001B2AC6">
        <w:rPr>
          <w:rFonts w:eastAsiaTheme="minorEastAsia"/>
          <w:color w:val="auto"/>
          <w:szCs w:val="24"/>
          <w:lang w:val="fr-FR"/>
        </w:rPr>
        <w:t xml:space="preserve">. </w:t>
      </w:r>
      <w:proofErr w:type="gramStart"/>
      <w:r w:rsidRPr="001B2AC6">
        <w:rPr>
          <w:rFonts w:eastAsiaTheme="minorEastAsia"/>
          <w:i/>
          <w:color w:val="auto"/>
          <w:szCs w:val="24"/>
          <w:lang w:val="fr-FR"/>
        </w:rPr>
        <w:t>komarowii</w:t>
      </w:r>
      <w:proofErr w:type="gram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C.K.Schneid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>.</w:t>
      </w:r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 </w:t>
      </w:r>
    </w:p>
    <w:p w14:paraId="0B936E73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EastAsia"/>
          <w:color w:val="auto"/>
          <w:szCs w:val="24"/>
          <w:lang w:val="fr-FR"/>
        </w:rPr>
      </w:pPr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S. tomentella </w:t>
      </w:r>
      <w:r w:rsidRPr="001B2AC6">
        <w:rPr>
          <w:rFonts w:eastAsiaTheme="minorEastAsia"/>
          <w:color w:val="auto"/>
          <w:szCs w:val="24"/>
          <w:lang w:val="fr-FR"/>
        </w:rPr>
        <w:t xml:space="preserve">Bureau &amp;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Franch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>.</w:t>
      </w:r>
    </w:p>
    <w:p w14:paraId="3200D8D1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ind w:left="763" w:firstLine="677"/>
        <w:contextualSpacing/>
        <w:rPr>
          <w:rFonts w:eastAsiaTheme="minorEastAsia"/>
          <w:i/>
          <w:iCs/>
          <w:color w:val="auto"/>
          <w:szCs w:val="24"/>
          <w:lang w:val="fr-FR"/>
        </w:rPr>
      </w:pPr>
      <w:proofErr w:type="gramStart"/>
      <w:r w:rsidRPr="001B2AC6">
        <w:rPr>
          <w:rFonts w:eastAsiaTheme="minorEastAsia"/>
          <w:i/>
          <w:iCs/>
          <w:color w:val="auto"/>
          <w:szCs w:val="24"/>
          <w:lang w:val="fr-FR"/>
        </w:rPr>
        <w:t>subsp</w:t>
      </w:r>
      <w:proofErr w:type="gram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. </w:t>
      </w:r>
      <w:proofErr w:type="gramStart"/>
      <w:r w:rsidRPr="001B2AC6">
        <w:rPr>
          <w:rFonts w:eastAsiaTheme="minorEastAsia"/>
          <w:i/>
          <w:iCs/>
          <w:color w:val="auto"/>
          <w:szCs w:val="24"/>
          <w:lang w:val="fr-FR"/>
        </w:rPr>
        <w:t>tomentella</w:t>
      </w:r>
      <w:proofErr w:type="gram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 </w:t>
      </w:r>
    </w:p>
    <w:p w14:paraId="658A95C0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209" w:after="0" w:line="240" w:lineRule="auto"/>
        <w:ind w:left="720" w:firstLine="720"/>
        <w:contextualSpacing/>
        <w:rPr>
          <w:rFonts w:eastAsiaTheme="minorEastAsia"/>
          <w:color w:val="auto"/>
          <w:szCs w:val="24"/>
          <w:lang w:val="fr-FR"/>
        </w:rPr>
      </w:pPr>
      <w:proofErr w:type="gramStart"/>
      <w:r w:rsidRPr="001B2AC6">
        <w:rPr>
          <w:rFonts w:eastAsiaTheme="minorEastAsia"/>
          <w:i/>
          <w:iCs/>
          <w:color w:val="auto"/>
          <w:szCs w:val="24"/>
          <w:lang w:val="fr-FR"/>
        </w:rPr>
        <w:t>subsp</w:t>
      </w:r>
      <w:proofErr w:type="gram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. </w:t>
      </w:r>
      <w:proofErr w:type="gramStart"/>
      <w:r w:rsidRPr="001B2AC6">
        <w:rPr>
          <w:rFonts w:eastAsiaTheme="minorEastAsia"/>
          <w:i/>
          <w:iCs/>
          <w:color w:val="auto"/>
          <w:szCs w:val="24"/>
          <w:lang w:val="fr-FR"/>
        </w:rPr>
        <w:t>sweginzowii</w:t>
      </w:r>
      <w:proofErr w:type="gram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Koehne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 &amp;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Lingelsh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>.</w:t>
      </w:r>
    </w:p>
    <w:p w14:paraId="109FE010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firstLine="720"/>
        <w:contextualSpacing/>
        <w:rPr>
          <w:rFonts w:eastAsiaTheme="minorEastAsia"/>
          <w:color w:val="auto"/>
          <w:szCs w:val="24"/>
          <w:lang w:val="fr-FR"/>
        </w:rPr>
      </w:pPr>
      <w:proofErr w:type="gramStart"/>
      <w:r w:rsidRPr="001B2AC6">
        <w:rPr>
          <w:rFonts w:eastAsiaTheme="minorEastAsia"/>
          <w:i/>
          <w:iCs/>
          <w:color w:val="auto"/>
          <w:szCs w:val="24"/>
          <w:lang w:val="fr-FR"/>
        </w:rPr>
        <w:t>subsp</w:t>
      </w:r>
      <w:proofErr w:type="gram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. </w:t>
      </w:r>
      <w:proofErr w:type="gramStart"/>
      <w:r w:rsidRPr="001B2AC6">
        <w:rPr>
          <w:rFonts w:eastAsiaTheme="minorEastAsia"/>
          <w:i/>
          <w:iCs/>
          <w:color w:val="auto"/>
          <w:szCs w:val="24"/>
          <w:lang w:val="fr-FR"/>
        </w:rPr>
        <w:t>yunnanensis</w:t>
      </w:r>
      <w:proofErr w:type="gram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Franch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>.</w:t>
      </w:r>
    </w:p>
    <w:p w14:paraId="60637C35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0" w:firstLine="720"/>
        <w:contextualSpacing/>
        <w:rPr>
          <w:rFonts w:eastAsiaTheme="minorEastAsia"/>
          <w:color w:val="auto"/>
          <w:position w:val="10"/>
          <w:sz w:val="14"/>
          <w:szCs w:val="14"/>
        </w:rPr>
      </w:pPr>
      <w:r w:rsidRPr="001B2AC6">
        <w:rPr>
          <w:rFonts w:eastAsiaTheme="minorEastAsia"/>
          <w:i/>
          <w:iCs/>
          <w:color w:val="auto"/>
          <w:szCs w:val="24"/>
        </w:rPr>
        <w:lastRenderedPageBreak/>
        <w:t xml:space="preserve">S. tibetica </w:t>
      </w:r>
      <w:proofErr w:type="spellStart"/>
      <w:r w:rsidRPr="001B2AC6">
        <w:rPr>
          <w:rFonts w:eastAsiaTheme="minorEastAsia"/>
          <w:color w:val="auto"/>
          <w:szCs w:val="24"/>
        </w:rPr>
        <w:t>P.Y.Bai</w:t>
      </w:r>
      <w:proofErr w:type="spellEnd"/>
      <w:r w:rsidRPr="001B2AC6">
        <w:rPr>
          <w:rFonts w:eastAsiaTheme="minorEastAsia"/>
          <w:color w:val="auto"/>
          <w:szCs w:val="24"/>
        </w:rPr>
        <w:t xml:space="preserve"> </w:t>
      </w:r>
      <w:r w:rsidRPr="001B2AC6">
        <w:rPr>
          <w:rFonts w:eastAsiaTheme="minorEastAsia"/>
          <w:color w:val="auto"/>
          <w:position w:val="10"/>
          <w:sz w:val="14"/>
          <w:szCs w:val="14"/>
        </w:rPr>
        <w:t>1</w:t>
      </w:r>
    </w:p>
    <w:p w14:paraId="63A0F882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0" w:firstLine="720"/>
        <w:contextualSpacing/>
        <w:rPr>
          <w:rFonts w:eastAsiaTheme="minorEastAsia"/>
          <w:color w:val="auto"/>
          <w:szCs w:val="24"/>
        </w:rPr>
      </w:pPr>
      <w:r w:rsidRPr="001B2AC6">
        <w:rPr>
          <w:rFonts w:eastAsiaTheme="minorEastAsia"/>
          <w:i/>
          <w:iCs/>
          <w:color w:val="auto"/>
          <w:szCs w:val="24"/>
        </w:rPr>
        <w:t>S</w:t>
      </w:r>
      <w:r w:rsidRPr="001B2AC6">
        <w:rPr>
          <w:rFonts w:eastAsiaTheme="minorEastAsia"/>
          <w:color w:val="auto"/>
          <w:szCs w:val="24"/>
        </w:rPr>
        <w:t>. ×</w:t>
      </w:r>
      <w:r w:rsidRPr="001B2AC6">
        <w:rPr>
          <w:rFonts w:eastAsiaTheme="minorEastAsia"/>
          <w:i/>
          <w:iCs/>
          <w:color w:val="auto"/>
          <w:szCs w:val="24"/>
        </w:rPr>
        <w:t xml:space="preserve">henryi </w:t>
      </w:r>
      <w:proofErr w:type="spellStart"/>
      <w:r w:rsidRPr="001B2AC6">
        <w:rPr>
          <w:rFonts w:eastAsiaTheme="minorEastAsia"/>
          <w:color w:val="auto"/>
          <w:szCs w:val="24"/>
        </w:rPr>
        <w:t>C.K.Schneid</w:t>
      </w:r>
      <w:proofErr w:type="spellEnd"/>
      <w:r w:rsidRPr="001B2AC6">
        <w:rPr>
          <w:rFonts w:eastAsiaTheme="minorEastAsia"/>
          <w:color w:val="auto"/>
          <w:szCs w:val="24"/>
        </w:rPr>
        <w:t>. (</w:t>
      </w:r>
      <w:r w:rsidRPr="001B2AC6">
        <w:rPr>
          <w:rFonts w:eastAsiaTheme="minorEastAsia"/>
          <w:i/>
          <w:iCs/>
          <w:color w:val="auto"/>
          <w:szCs w:val="24"/>
        </w:rPr>
        <w:t xml:space="preserve">S. josikaea </w:t>
      </w:r>
      <w:r w:rsidRPr="001B2AC6">
        <w:rPr>
          <w:rFonts w:eastAsiaTheme="minorEastAsia"/>
          <w:color w:val="auto"/>
          <w:szCs w:val="24"/>
        </w:rPr>
        <w:t xml:space="preserve">× </w:t>
      </w:r>
      <w:r w:rsidRPr="001B2AC6">
        <w:rPr>
          <w:rFonts w:eastAsiaTheme="minorEastAsia"/>
          <w:i/>
          <w:iCs/>
          <w:color w:val="auto"/>
          <w:szCs w:val="24"/>
        </w:rPr>
        <w:t xml:space="preserve">S. villosa </w:t>
      </w:r>
      <w:r w:rsidRPr="001B2AC6">
        <w:rPr>
          <w:rFonts w:eastAsiaTheme="minorEastAsia"/>
          <w:iCs/>
          <w:color w:val="auto"/>
          <w:szCs w:val="24"/>
        </w:rPr>
        <w:t>subsp.</w:t>
      </w:r>
      <w:r w:rsidRPr="001B2AC6">
        <w:rPr>
          <w:rFonts w:eastAsiaTheme="minorEastAsia"/>
          <w:i/>
          <w:iCs/>
          <w:color w:val="auto"/>
          <w:szCs w:val="24"/>
        </w:rPr>
        <w:t xml:space="preserve"> villosa</w:t>
      </w:r>
      <w:r w:rsidRPr="001B2AC6">
        <w:rPr>
          <w:rFonts w:eastAsiaTheme="minorEastAsia"/>
          <w:color w:val="auto"/>
          <w:szCs w:val="24"/>
        </w:rPr>
        <w:t>)</w:t>
      </w:r>
    </w:p>
    <w:p w14:paraId="316A8BB6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EastAsia"/>
          <w:color w:val="auto"/>
          <w:szCs w:val="24"/>
        </w:rPr>
      </w:pPr>
      <w:r w:rsidRPr="001B2AC6">
        <w:rPr>
          <w:rFonts w:eastAsiaTheme="minorEastAsia"/>
          <w:i/>
          <w:iCs/>
          <w:color w:val="auto"/>
          <w:szCs w:val="24"/>
        </w:rPr>
        <w:t xml:space="preserve">S. </w:t>
      </w:r>
      <w:r w:rsidRPr="001B2AC6">
        <w:rPr>
          <w:rFonts w:eastAsiaTheme="minorEastAsia"/>
          <w:color w:val="auto"/>
          <w:szCs w:val="24"/>
        </w:rPr>
        <w:t>×</w:t>
      </w:r>
      <w:r w:rsidRPr="001B2AC6">
        <w:rPr>
          <w:rFonts w:eastAsiaTheme="minorEastAsia"/>
          <w:i/>
          <w:iCs/>
          <w:color w:val="auto"/>
          <w:szCs w:val="24"/>
        </w:rPr>
        <w:t xml:space="preserve">josiflexa </w:t>
      </w:r>
      <w:proofErr w:type="spellStart"/>
      <w:r w:rsidRPr="001B2AC6">
        <w:rPr>
          <w:rFonts w:eastAsiaTheme="minorEastAsia"/>
          <w:color w:val="auto"/>
          <w:szCs w:val="24"/>
        </w:rPr>
        <w:t>I.Preston</w:t>
      </w:r>
      <w:proofErr w:type="spellEnd"/>
      <w:r w:rsidRPr="001B2AC6">
        <w:rPr>
          <w:rFonts w:eastAsiaTheme="minorEastAsia"/>
          <w:color w:val="auto"/>
          <w:szCs w:val="24"/>
        </w:rPr>
        <w:t xml:space="preserve"> ex </w:t>
      </w:r>
      <w:proofErr w:type="spellStart"/>
      <w:r w:rsidRPr="001B2AC6">
        <w:rPr>
          <w:rFonts w:eastAsiaTheme="minorEastAsia"/>
          <w:color w:val="auto"/>
          <w:szCs w:val="24"/>
        </w:rPr>
        <w:t>J.S.Pringle</w:t>
      </w:r>
      <w:proofErr w:type="spellEnd"/>
      <w:r w:rsidRPr="001B2AC6">
        <w:rPr>
          <w:rFonts w:eastAsiaTheme="minorEastAsia"/>
          <w:color w:val="auto"/>
          <w:szCs w:val="24"/>
        </w:rPr>
        <w:t xml:space="preserve"> (</w:t>
      </w:r>
      <w:r w:rsidRPr="001B2AC6">
        <w:rPr>
          <w:rFonts w:eastAsiaTheme="minorEastAsia"/>
          <w:i/>
          <w:iCs/>
          <w:color w:val="auto"/>
          <w:szCs w:val="24"/>
        </w:rPr>
        <w:t xml:space="preserve">S. josikaea </w:t>
      </w:r>
      <w:r w:rsidRPr="001B2AC6">
        <w:rPr>
          <w:rFonts w:eastAsiaTheme="minorEastAsia"/>
          <w:color w:val="auto"/>
          <w:szCs w:val="24"/>
        </w:rPr>
        <w:t xml:space="preserve">× </w:t>
      </w:r>
      <w:r w:rsidRPr="001B2AC6">
        <w:rPr>
          <w:rFonts w:eastAsiaTheme="minorEastAsia"/>
          <w:i/>
          <w:iCs/>
          <w:color w:val="auto"/>
          <w:szCs w:val="24"/>
        </w:rPr>
        <w:t xml:space="preserve">S. komarowii </w:t>
      </w:r>
      <w:r w:rsidRPr="001B2AC6">
        <w:rPr>
          <w:rFonts w:eastAsiaTheme="minorEastAsia"/>
          <w:iCs/>
          <w:color w:val="auto"/>
          <w:szCs w:val="24"/>
        </w:rPr>
        <w:t>subsp.</w:t>
      </w:r>
      <w:r w:rsidRPr="001B2AC6">
        <w:rPr>
          <w:rFonts w:eastAsiaTheme="minorEastAsia"/>
          <w:i/>
          <w:iCs/>
          <w:color w:val="auto"/>
          <w:szCs w:val="24"/>
        </w:rPr>
        <w:t xml:space="preserve"> reflexa</w:t>
      </w:r>
      <w:r w:rsidRPr="001B2AC6">
        <w:rPr>
          <w:rFonts w:eastAsiaTheme="minorEastAsia"/>
          <w:color w:val="auto"/>
          <w:szCs w:val="24"/>
        </w:rPr>
        <w:t>)</w:t>
      </w:r>
    </w:p>
    <w:p w14:paraId="5F7EA1F4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EastAsia"/>
          <w:color w:val="auto"/>
          <w:szCs w:val="24"/>
        </w:rPr>
      </w:pPr>
      <w:r w:rsidRPr="001B2AC6">
        <w:rPr>
          <w:rFonts w:eastAsiaTheme="minorEastAsia"/>
          <w:i/>
          <w:iCs/>
          <w:color w:val="auto"/>
          <w:szCs w:val="24"/>
        </w:rPr>
        <w:t>S</w:t>
      </w:r>
      <w:r w:rsidRPr="001B2AC6">
        <w:rPr>
          <w:rFonts w:eastAsiaTheme="minorEastAsia"/>
          <w:color w:val="auto"/>
          <w:szCs w:val="24"/>
        </w:rPr>
        <w:t>. ×</w:t>
      </w:r>
      <w:r w:rsidRPr="001B2AC6">
        <w:rPr>
          <w:rFonts w:eastAsiaTheme="minorEastAsia"/>
          <w:i/>
          <w:iCs/>
          <w:color w:val="auto"/>
          <w:szCs w:val="24"/>
        </w:rPr>
        <w:t xml:space="preserve">nanceiana </w:t>
      </w:r>
      <w:r w:rsidRPr="001B2AC6">
        <w:rPr>
          <w:rFonts w:eastAsiaTheme="minorEastAsia"/>
          <w:color w:val="auto"/>
          <w:szCs w:val="24"/>
        </w:rPr>
        <w:t>McKelvey (</w:t>
      </w:r>
      <w:r w:rsidRPr="001B2AC6">
        <w:rPr>
          <w:rFonts w:eastAsiaTheme="minorEastAsia"/>
          <w:i/>
          <w:iCs/>
          <w:color w:val="auto"/>
          <w:szCs w:val="24"/>
        </w:rPr>
        <w:t xml:space="preserve">S. </w:t>
      </w:r>
      <w:r w:rsidRPr="001B2AC6">
        <w:rPr>
          <w:rFonts w:eastAsiaTheme="minorEastAsia"/>
          <w:color w:val="auto"/>
          <w:szCs w:val="24"/>
        </w:rPr>
        <w:t>×</w:t>
      </w:r>
      <w:r w:rsidRPr="001B2AC6">
        <w:rPr>
          <w:rFonts w:eastAsiaTheme="minorEastAsia"/>
          <w:i/>
          <w:iCs/>
          <w:color w:val="auto"/>
          <w:szCs w:val="24"/>
        </w:rPr>
        <w:t xml:space="preserve">henryi </w:t>
      </w:r>
      <w:r w:rsidRPr="001B2AC6">
        <w:rPr>
          <w:rFonts w:eastAsiaTheme="minorEastAsia"/>
          <w:color w:val="auto"/>
          <w:szCs w:val="24"/>
        </w:rPr>
        <w:t xml:space="preserve">× </w:t>
      </w:r>
      <w:r w:rsidRPr="001B2AC6">
        <w:rPr>
          <w:rFonts w:eastAsiaTheme="minorEastAsia"/>
          <w:i/>
          <w:iCs/>
          <w:color w:val="auto"/>
          <w:szCs w:val="24"/>
        </w:rPr>
        <w:t xml:space="preserve">S. tomentella </w:t>
      </w:r>
      <w:r w:rsidRPr="001B2AC6">
        <w:rPr>
          <w:rFonts w:eastAsiaTheme="minorEastAsia"/>
          <w:iCs/>
          <w:color w:val="auto"/>
          <w:szCs w:val="24"/>
        </w:rPr>
        <w:t>subsp</w:t>
      </w:r>
      <w:r w:rsidRPr="001B2AC6">
        <w:rPr>
          <w:rFonts w:eastAsiaTheme="minorEastAsia"/>
          <w:i/>
          <w:iCs/>
          <w:color w:val="auto"/>
          <w:szCs w:val="24"/>
        </w:rPr>
        <w:t>. sweginzowii</w:t>
      </w:r>
      <w:r w:rsidRPr="001B2AC6">
        <w:rPr>
          <w:rFonts w:eastAsiaTheme="minorEastAsia"/>
          <w:color w:val="auto"/>
          <w:szCs w:val="24"/>
        </w:rPr>
        <w:t>)</w:t>
      </w:r>
    </w:p>
    <w:p w14:paraId="1817E981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EastAsia"/>
          <w:color w:val="auto"/>
          <w:szCs w:val="24"/>
        </w:rPr>
      </w:pPr>
      <w:r w:rsidRPr="001B2AC6">
        <w:rPr>
          <w:rFonts w:eastAsiaTheme="minorEastAsia"/>
          <w:i/>
          <w:iCs/>
          <w:color w:val="auto"/>
          <w:szCs w:val="24"/>
        </w:rPr>
        <w:t>S</w:t>
      </w:r>
      <w:r w:rsidRPr="001B2AC6">
        <w:rPr>
          <w:rFonts w:eastAsiaTheme="minorEastAsia"/>
          <w:color w:val="auto"/>
          <w:szCs w:val="24"/>
        </w:rPr>
        <w:t>. ×</w:t>
      </w:r>
      <w:r w:rsidRPr="001B2AC6">
        <w:rPr>
          <w:rFonts w:eastAsiaTheme="minorEastAsia"/>
          <w:i/>
          <w:iCs/>
          <w:color w:val="auto"/>
          <w:szCs w:val="24"/>
        </w:rPr>
        <w:t xml:space="preserve">prestoniae </w:t>
      </w:r>
      <w:r w:rsidRPr="001B2AC6">
        <w:rPr>
          <w:rFonts w:eastAsiaTheme="minorEastAsia"/>
          <w:color w:val="auto"/>
          <w:szCs w:val="24"/>
        </w:rPr>
        <w:t>McKelvey (</w:t>
      </w:r>
      <w:r w:rsidRPr="001B2AC6">
        <w:rPr>
          <w:rFonts w:eastAsiaTheme="minorEastAsia"/>
          <w:i/>
          <w:iCs/>
          <w:color w:val="auto"/>
          <w:szCs w:val="24"/>
        </w:rPr>
        <w:t xml:space="preserve">S. komarowii </w:t>
      </w:r>
      <w:r w:rsidRPr="001B2AC6">
        <w:rPr>
          <w:rFonts w:eastAsiaTheme="minorEastAsia"/>
          <w:iCs/>
          <w:color w:val="auto"/>
          <w:szCs w:val="24"/>
        </w:rPr>
        <w:t>subsp.</w:t>
      </w:r>
      <w:r w:rsidRPr="001B2AC6">
        <w:rPr>
          <w:rFonts w:eastAsiaTheme="minorEastAsia"/>
          <w:i/>
          <w:iCs/>
          <w:color w:val="auto"/>
          <w:szCs w:val="24"/>
        </w:rPr>
        <w:t xml:space="preserve"> reflexa </w:t>
      </w:r>
      <w:r w:rsidRPr="001B2AC6">
        <w:rPr>
          <w:rFonts w:eastAsiaTheme="minorEastAsia"/>
          <w:color w:val="auto"/>
          <w:szCs w:val="24"/>
        </w:rPr>
        <w:t xml:space="preserve">× </w:t>
      </w:r>
      <w:r w:rsidRPr="001B2AC6">
        <w:rPr>
          <w:rFonts w:eastAsiaTheme="minorEastAsia"/>
          <w:i/>
          <w:iCs/>
          <w:color w:val="auto"/>
          <w:szCs w:val="24"/>
        </w:rPr>
        <w:t>S. villosa</w:t>
      </w:r>
      <w:r w:rsidRPr="001B2AC6">
        <w:rPr>
          <w:rFonts w:eastAsiaTheme="minorEastAsia"/>
          <w:color w:val="auto"/>
          <w:szCs w:val="24"/>
        </w:rPr>
        <w:t>)</w:t>
      </w:r>
    </w:p>
    <w:p w14:paraId="6865C7DD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0"/>
        <w:rPr>
          <w:rFonts w:eastAsiaTheme="minorEastAsia"/>
          <w:color w:val="auto"/>
          <w:szCs w:val="24"/>
        </w:rPr>
      </w:pPr>
      <w:r w:rsidRPr="001B2AC6">
        <w:rPr>
          <w:rFonts w:eastAsiaTheme="minorEastAsia"/>
          <w:i/>
          <w:iCs/>
          <w:color w:val="auto"/>
          <w:szCs w:val="24"/>
        </w:rPr>
        <w:t>S</w:t>
      </w:r>
      <w:r w:rsidRPr="001B2AC6">
        <w:rPr>
          <w:rFonts w:eastAsiaTheme="minorEastAsia"/>
          <w:color w:val="auto"/>
          <w:szCs w:val="24"/>
        </w:rPr>
        <w:t>. ×</w:t>
      </w:r>
      <w:r w:rsidRPr="001B2AC6">
        <w:rPr>
          <w:rFonts w:eastAsiaTheme="minorEastAsia"/>
          <w:i/>
          <w:iCs/>
          <w:color w:val="auto"/>
          <w:szCs w:val="24"/>
        </w:rPr>
        <w:t xml:space="preserve">swegiflexa </w:t>
      </w:r>
      <w:r w:rsidRPr="001B2AC6">
        <w:rPr>
          <w:rFonts w:eastAsiaTheme="minorEastAsia"/>
          <w:color w:val="auto"/>
          <w:szCs w:val="24"/>
        </w:rPr>
        <w:t xml:space="preserve">Hesse ex </w:t>
      </w:r>
      <w:proofErr w:type="spellStart"/>
      <w:r w:rsidRPr="001B2AC6">
        <w:rPr>
          <w:rFonts w:eastAsiaTheme="minorEastAsia"/>
          <w:color w:val="auto"/>
          <w:szCs w:val="24"/>
        </w:rPr>
        <w:t>J.S.Pringle</w:t>
      </w:r>
      <w:proofErr w:type="spellEnd"/>
      <w:r w:rsidRPr="001B2AC6">
        <w:rPr>
          <w:rFonts w:eastAsiaTheme="minorEastAsia"/>
          <w:color w:val="auto"/>
          <w:szCs w:val="24"/>
        </w:rPr>
        <w:t xml:space="preserve"> (</w:t>
      </w:r>
      <w:r w:rsidRPr="001B2AC6">
        <w:rPr>
          <w:rFonts w:eastAsiaTheme="minorEastAsia"/>
          <w:i/>
          <w:iCs/>
          <w:color w:val="auto"/>
          <w:szCs w:val="24"/>
        </w:rPr>
        <w:t xml:space="preserve">S. komarowii </w:t>
      </w:r>
      <w:r w:rsidRPr="001B2AC6">
        <w:rPr>
          <w:rFonts w:eastAsiaTheme="minorEastAsia"/>
          <w:iCs/>
          <w:color w:val="auto"/>
          <w:szCs w:val="24"/>
        </w:rPr>
        <w:t>subsp</w:t>
      </w:r>
      <w:r w:rsidRPr="001B2AC6">
        <w:rPr>
          <w:rFonts w:eastAsiaTheme="minorEastAsia"/>
          <w:i/>
          <w:iCs/>
          <w:color w:val="auto"/>
          <w:szCs w:val="24"/>
        </w:rPr>
        <w:t xml:space="preserve">. reflexa </w:t>
      </w:r>
      <w:r w:rsidRPr="001B2AC6">
        <w:rPr>
          <w:rFonts w:eastAsiaTheme="minorEastAsia"/>
          <w:color w:val="auto"/>
          <w:szCs w:val="24"/>
        </w:rPr>
        <w:t xml:space="preserve">× </w:t>
      </w:r>
      <w:r w:rsidRPr="001B2AC6">
        <w:rPr>
          <w:rFonts w:eastAsiaTheme="minorEastAsia"/>
          <w:i/>
          <w:iCs/>
          <w:color w:val="auto"/>
          <w:szCs w:val="24"/>
        </w:rPr>
        <w:t xml:space="preserve">S. tomentella </w:t>
      </w:r>
      <w:r w:rsidRPr="001B2AC6">
        <w:rPr>
          <w:rFonts w:eastAsiaTheme="minorEastAsia"/>
          <w:iCs/>
          <w:color w:val="auto"/>
          <w:szCs w:val="24"/>
        </w:rPr>
        <w:t>subsp.</w:t>
      </w:r>
      <w:r w:rsidRPr="001B2AC6">
        <w:rPr>
          <w:rFonts w:eastAsiaTheme="minorEastAsia"/>
          <w:i/>
          <w:iCs/>
          <w:color w:val="auto"/>
          <w:szCs w:val="24"/>
        </w:rPr>
        <w:t xml:space="preserve"> sweginzowii</w:t>
      </w:r>
      <w:r w:rsidRPr="001B2AC6">
        <w:rPr>
          <w:rFonts w:eastAsiaTheme="minorEastAsia"/>
          <w:color w:val="auto"/>
          <w:szCs w:val="24"/>
        </w:rPr>
        <w:t xml:space="preserve">) </w:t>
      </w:r>
    </w:p>
    <w:p w14:paraId="23B1467F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 w:firstLine="677"/>
        <w:rPr>
          <w:rFonts w:eastAsiaTheme="minorEastAsia"/>
          <w:color w:val="auto"/>
          <w:szCs w:val="24"/>
        </w:rPr>
      </w:pPr>
    </w:p>
    <w:p w14:paraId="62EA4E7A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 w:firstLine="677"/>
        <w:rPr>
          <w:rFonts w:eastAsiaTheme="minorEastAsia"/>
          <w:color w:val="auto"/>
          <w:szCs w:val="24"/>
        </w:rPr>
      </w:pPr>
    </w:p>
    <w:p w14:paraId="51D17E14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i/>
          <w:color w:val="auto"/>
          <w:szCs w:val="24"/>
        </w:rPr>
      </w:pPr>
      <w:r w:rsidRPr="001B2AC6">
        <w:rPr>
          <w:rFonts w:eastAsiaTheme="minorEastAsia"/>
          <w:color w:val="auto"/>
          <w:szCs w:val="24"/>
        </w:rPr>
        <w:t xml:space="preserve">Subgenus </w:t>
      </w:r>
      <w:r w:rsidRPr="001B2AC6">
        <w:rPr>
          <w:rFonts w:eastAsiaTheme="minorEastAsia"/>
          <w:b/>
          <w:i/>
          <w:color w:val="auto"/>
          <w:szCs w:val="24"/>
        </w:rPr>
        <w:t xml:space="preserve">Ligustrae </w:t>
      </w:r>
      <w:r w:rsidRPr="001B2AC6">
        <w:rPr>
          <w:rFonts w:eastAsiaTheme="minorEastAsia"/>
          <w:color w:val="auto"/>
          <w:szCs w:val="24"/>
        </w:rPr>
        <w:t>L.</w:t>
      </w:r>
    </w:p>
    <w:p w14:paraId="6CDEA459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  <w:lang w:val="fr-FR"/>
        </w:rPr>
      </w:pPr>
      <w:r w:rsidRPr="001B2AC6">
        <w:rPr>
          <w:rFonts w:eastAsiaTheme="minorEastAsia"/>
          <w:color w:val="auto"/>
          <w:szCs w:val="24"/>
        </w:rPr>
        <w:tab/>
      </w:r>
      <w:r w:rsidRPr="001B2AC6">
        <w:rPr>
          <w:rFonts w:eastAsiaTheme="minorEastAsia"/>
          <w:i/>
          <w:color w:val="auto"/>
          <w:szCs w:val="24"/>
          <w:lang w:val="fr-FR"/>
        </w:rPr>
        <w:t xml:space="preserve">L. </w:t>
      </w:r>
      <w:proofErr w:type="spellStart"/>
      <w:r w:rsidRPr="001B2AC6">
        <w:rPr>
          <w:rFonts w:eastAsiaTheme="minorEastAsia"/>
          <w:i/>
          <w:color w:val="auto"/>
          <w:szCs w:val="24"/>
          <w:lang w:val="fr-FR"/>
        </w:rPr>
        <w:t>amurense</w:t>
      </w:r>
      <w:proofErr w:type="spellEnd"/>
      <w:r w:rsidRPr="001B2AC6">
        <w:rPr>
          <w:rFonts w:eastAsiaTheme="minorEastAsia"/>
          <w:i/>
          <w:color w:val="auto"/>
          <w:szCs w:val="24"/>
          <w:lang w:val="fr-FR"/>
        </w:rPr>
        <w:t xml:space="preserve"> </w:t>
      </w:r>
      <w:r w:rsidRPr="001B2AC6">
        <w:rPr>
          <w:rFonts w:eastAsiaTheme="minorEastAsia"/>
          <w:color w:val="auto"/>
          <w:szCs w:val="24"/>
          <w:lang w:val="fr-FR"/>
        </w:rPr>
        <w:t>Carrière</w:t>
      </w:r>
    </w:p>
    <w:p w14:paraId="3453D76E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i/>
          <w:color w:val="auto"/>
          <w:szCs w:val="24"/>
          <w:lang w:val="fr-FR"/>
        </w:rPr>
      </w:pPr>
      <w:r w:rsidRPr="001B2AC6">
        <w:rPr>
          <w:rFonts w:eastAsiaTheme="minorEastAsia"/>
          <w:i/>
          <w:color w:val="auto"/>
          <w:szCs w:val="24"/>
          <w:lang w:val="fr-FR"/>
        </w:rPr>
        <w:tab/>
        <w:t xml:space="preserve">L. </w:t>
      </w:r>
      <w:proofErr w:type="spellStart"/>
      <w:r w:rsidRPr="001B2AC6">
        <w:rPr>
          <w:rFonts w:eastAsiaTheme="minorEastAsia"/>
          <w:i/>
          <w:color w:val="auto"/>
          <w:szCs w:val="24"/>
          <w:lang w:val="fr-FR"/>
        </w:rPr>
        <w:t>delavayanum</w:t>
      </w:r>
      <w:proofErr w:type="spellEnd"/>
    </w:p>
    <w:p w14:paraId="0F7C5C6C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i/>
          <w:color w:val="auto"/>
          <w:szCs w:val="24"/>
          <w:lang w:val="fr-FR"/>
        </w:rPr>
      </w:pPr>
      <w:r w:rsidRPr="001B2AC6">
        <w:rPr>
          <w:rFonts w:eastAsiaTheme="minorEastAsia"/>
          <w:i/>
          <w:color w:val="auto"/>
          <w:szCs w:val="24"/>
          <w:lang w:val="fr-FR"/>
        </w:rPr>
        <w:tab/>
        <w:t xml:space="preserve">L. </w:t>
      </w:r>
      <w:proofErr w:type="spellStart"/>
      <w:r w:rsidRPr="001B2AC6">
        <w:rPr>
          <w:rFonts w:eastAsiaTheme="minorEastAsia"/>
          <w:i/>
          <w:color w:val="auto"/>
          <w:szCs w:val="24"/>
          <w:lang w:val="fr-FR"/>
        </w:rPr>
        <w:t>ibota</w:t>
      </w:r>
      <w:proofErr w:type="spellEnd"/>
      <w:r w:rsidRPr="001B2AC6">
        <w:rPr>
          <w:rFonts w:eastAsiaTheme="minorEastAsia"/>
          <w:i/>
          <w:color w:val="auto"/>
          <w:szCs w:val="24"/>
          <w:lang w:val="fr-FR"/>
        </w:rPr>
        <w:t xml:space="preserve"> </w:t>
      </w:r>
      <w:r w:rsidRPr="001B2AC6">
        <w:rPr>
          <w:rFonts w:eastAsiaTheme="minorEastAsia"/>
          <w:color w:val="auto"/>
          <w:szCs w:val="24"/>
          <w:lang w:val="fr-FR"/>
        </w:rPr>
        <w:t>Siebold</w:t>
      </w:r>
    </w:p>
    <w:p w14:paraId="30F25D53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i/>
          <w:color w:val="auto"/>
          <w:szCs w:val="24"/>
          <w:lang w:val="fr-FR"/>
        </w:rPr>
      </w:pPr>
      <w:r w:rsidRPr="001B2AC6">
        <w:rPr>
          <w:rFonts w:eastAsiaTheme="minorEastAsia"/>
          <w:i/>
          <w:color w:val="auto"/>
          <w:szCs w:val="24"/>
          <w:lang w:val="fr-FR"/>
        </w:rPr>
        <w:tab/>
        <w:t xml:space="preserve">L. </w:t>
      </w:r>
      <w:proofErr w:type="spellStart"/>
      <w:r w:rsidRPr="001B2AC6">
        <w:rPr>
          <w:rFonts w:eastAsiaTheme="minorEastAsia"/>
          <w:i/>
          <w:color w:val="auto"/>
          <w:szCs w:val="24"/>
          <w:lang w:val="fr-FR"/>
        </w:rPr>
        <w:t>japonicum</w:t>
      </w:r>
      <w:proofErr w:type="spellEnd"/>
      <w:r w:rsidRPr="001B2AC6">
        <w:rPr>
          <w:rFonts w:eastAsiaTheme="minorEastAsia"/>
          <w:i/>
          <w:color w:val="auto"/>
          <w:szCs w:val="24"/>
          <w:lang w:val="fr-FR"/>
        </w:rPr>
        <w:t xml:space="preserve">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Thunb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>.</w:t>
      </w:r>
    </w:p>
    <w:p w14:paraId="5CF2F492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i/>
          <w:color w:val="auto"/>
          <w:szCs w:val="24"/>
          <w:lang w:val="fr-FR"/>
        </w:rPr>
      </w:pPr>
      <w:r w:rsidRPr="001B2AC6">
        <w:rPr>
          <w:rFonts w:eastAsiaTheme="minorEastAsia"/>
          <w:i/>
          <w:color w:val="auto"/>
          <w:szCs w:val="24"/>
          <w:lang w:val="fr-FR"/>
        </w:rPr>
        <w:tab/>
        <w:t xml:space="preserve">L. lucidum </w:t>
      </w:r>
      <w:r w:rsidRPr="001B2AC6">
        <w:rPr>
          <w:rFonts w:eastAsiaTheme="minorEastAsia"/>
          <w:color w:val="auto"/>
          <w:szCs w:val="24"/>
          <w:lang w:val="fr-FR"/>
        </w:rPr>
        <w:t xml:space="preserve">W.T.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Aiton</w:t>
      </w:r>
      <w:proofErr w:type="spellEnd"/>
    </w:p>
    <w:p w14:paraId="6F9D6073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i/>
          <w:color w:val="auto"/>
          <w:szCs w:val="24"/>
        </w:rPr>
      </w:pPr>
      <w:r w:rsidRPr="001B2AC6">
        <w:rPr>
          <w:rFonts w:eastAsiaTheme="minorEastAsia"/>
          <w:i/>
          <w:color w:val="auto"/>
          <w:szCs w:val="24"/>
          <w:lang w:val="fr-FR"/>
        </w:rPr>
        <w:tab/>
      </w:r>
      <w:r w:rsidRPr="001B2AC6">
        <w:rPr>
          <w:rFonts w:eastAsiaTheme="minorEastAsia"/>
          <w:i/>
          <w:color w:val="auto"/>
          <w:szCs w:val="24"/>
        </w:rPr>
        <w:t xml:space="preserve">L. </w:t>
      </w:r>
      <w:proofErr w:type="spellStart"/>
      <w:r w:rsidRPr="001B2AC6">
        <w:rPr>
          <w:rFonts w:eastAsiaTheme="minorEastAsia"/>
          <w:i/>
          <w:color w:val="auto"/>
          <w:szCs w:val="24"/>
        </w:rPr>
        <w:t>obtusifolium</w:t>
      </w:r>
      <w:proofErr w:type="spellEnd"/>
      <w:r w:rsidRPr="001B2AC6">
        <w:rPr>
          <w:rFonts w:eastAsiaTheme="minorEastAsia"/>
          <w:i/>
          <w:color w:val="auto"/>
          <w:szCs w:val="24"/>
        </w:rPr>
        <w:t xml:space="preserve"> </w:t>
      </w:r>
      <w:r w:rsidRPr="001B2AC6">
        <w:rPr>
          <w:rFonts w:eastAsiaTheme="minorEastAsia"/>
          <w:color w:val="auto"/>
          <w:szCs w:val="24"/>
        </w:rPr>
        <w:t xml:space="preserve">Siebold &amp; </w:t>
      </w:r>
      <w:proofErr w:type="spellStart"/>
      <w:r w:rsidRPr="001B2AC6">
        <w:rPr>
          <w:rFonts w:eastAsiaTheme="minorEastAsia"/>
          <w:color w:val="auto"/>
          <w:szCs w:val="24"/>
        </w:rPr>
        <w:t>Zucc</w:t>
      </w:r>
      <w:proofErr w:type="spellEnd"/>
      <w:r w:rsidRPr="001B2AC6">
        <w:rPr>
          <w:rFonts w:eastAsiaTheme="minorEastAsia"/>
          <w:color w:val="auto"/>
          <w:szCs w:val="24"/>
        </w:rPr>
        <w:t>.</w:t>
      </w:r>
    </w:p>
    <w:p w14:paraId="038A0CB3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i/>
          <w:color w:val="auto"/>
          <w:szCs w:val="24"/>
        </w:rPr>
      </w:pPr>
      <w:r w:rsidRPr="001B2AC6">
        <w:rPr>
          <w:rFonts w:eastAsiaTheme="minorEastAsia"/>
          <w:i/>
          <w:color w:val="auto"/>
          <w:szCs w:val="24"/>
        </w:rPr>
        <w:tab/>
        <w:t xml:space="preserve">L. </w:t>
      </w:r>
      <w:proofErr w:type="spellStart"/>
      <w:r w:rsidRPr="001B2AC6">
        <w:rPr>
          <w:rFonts w:eastAsiaTheme="minorEastAsia"/>
          <w:i/>
          <w:color w:val="auto"/>
          <w:szCs w:val="24"/>
        </w:rPr>
        <w:t>ovalifolium</w:t>
      </w:r>
      <w:proofErr w:type="spellEnd"/>
      <w:r w:rsidRPr="001B2AC6">
        <w:rPr>
          <w:rFonts w:eastAsiaTheme="minorEastAsia"/>
          <w:i/>
          <w:color w:val="auto"/>
          <w:szCs w:val="24"/>
        </w:rPr>
        <w:t xml:space="preserve"> </w:t>
      </w:r>
      <w:proofErr w:type="spellStart"/>
      <w:r w:rsidRPr="001B2AC6">
        <w:rPr>
          <w:rFonts w:eastAsiaTheme="minorEastAsia"/>
          <w:color w:val="auto"/>
          <w:szCs w:val="24"/>
        </w:rPr>
        <w:t>Hassk</w:t>
      </w:r>
      <w:proofErr w:type="spellEnd"/>
      <w:r w:rsidRPr="001B2AC6">
        <w:rPr>
          <w:rFonts w:eastAsiaTheme="minorEastAsia"/>
          <w:color w:val="auto"/>
          <w:szCs w:val="24"/>
        </w:rPr>
        <w:t>.</w:t>
      </w:r>
      <w:r w:rsidRPr="001B2AC6">
        <w:rPr>
          <w:rFonts w:eastAsiaTheme="minorEastAsia"/>
          <w:color w:val="auto"/>
          <w:szCs w:val="24"/>
        </w:rPr>
        <w:tab/>
      </w:r>
    </w:p>
    <w:p w14:paraId="6215D850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20"/>
        <w:rPr>
          <w:rFonts w:eastAsiaTheme="minorEastAsia"/>
          <w:i/>
          <w:color w:val="auto"/>
          <w:szCs w:val="24"/>
          <w:lang w:val="fr-FR"/>
        </w:rPr>
      </w:pPr>
      <w:r w:rsidRPr="001B2AC6">
        <w:rPr>
          <w:rFonts w:eastAsiaTheme="minorEastAsia"/>
          <w:i/>
          <w:color w:val="auto"/>
          <w:szCs w:val="24"/>
          <w:lang w:val="fr-FR"/>
        </w:rPr>
        <w:t xml:space="preserve">L. </w:t>
      </w:r>
      <w:proofErr w:type="spellStart"/>
      <w:r w:rsidRPr="001B2AC6">
        <w:rPr>
          <w:rFonts w:eastAsiaTheme="minorEastAsia"/>
          <w:i/>
          <w:color w:val="auto"/>
          <w:szCs w:val="24"/>
          <w:lang w:val="fr-FR"/>
        </w:rPr>
        <w:t>quihoui</w:t>
      </w:r>
      <w:proofErr w:type="spellEnd"/>
      <w:r w:rsidRPr="001B2AC6">
        <w:rPr>
          <w:rFonts w:eastAsiaTheme="minorEastAsia"/>
          <w:i/>
          <w:color w:val="auto"/>
          <w:szCs w:val="24"/>
          <w:lang w:val="fr-FR"/>
        </w:rPr>
        <w:t xml:space="preserve"> </w:t>
      </w:r>
      <w:r w:rsidRPr="001B2AC6">
        <w:rPr>
          <w:rFonts w:eastAsiaTheme="minorEastAsia"/>
          <w:color w:val="auto"/>
          <w:szCs w:val="24"/>
          <w:lang w:val="fr-FR"/>
        </w:rPr>
        <w:t>Carrière</w:t>
      </w:r>
    </w:p>
    <w:p w14:paraId="7B18521F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i/>
          <w:color w:val="auto"/>
          <w:szCs w:val="24"/>
          <w:lang w:val="fr-FR"/>
        </w:rPr>
      </w:pPr>
      <w:r w:rsidRPr="001B2AC6">
        <w:rPr>
          <w:rFonts w:eastAsiaTheme="minorEastAsia"/>
          <w:i/>
          <w:color w:val="auto"/>
          <w:szCs w:val="24"/>
          <w:lang w:val="fr-FR"/>
        </w:rPr>
        <w:tab/>
        <w:t xml:space="preserve">L. </w:t>
      </w:r>
      <w:proofErr w:type="spellStart"/>
      <w:r w:rsidRPr="001B2AC6">
        <w:rPr>
          <w:rFonts w:eastAsiaTheme="minorEastAsia"/>
          <w:i/>
          <w:color w:val="auto"/>
          <w:szCs w:val="24"/>
          <w:lang w:val="fr-FR"/>
        </w:rPr>
        <w:t>robustum</w:t>
      </w:r>
      <w:proofErr w:type="spellEnd"/>
      <w:r w:rsidRPr="001B2AC6">
        <w:rPr>
          <w:rFonts w:eastAsiaTheme="minorEastAsia"/>
          <w:i/>
          <w:color w:val="auto"/>
          <w:szCs w:val="24"/>
          <w:lang w:val="fr-FR"/>
        </w:rPr>
        <w:t xml:space="preserve"> </w:t>
      </w:r>
      <w:r w:rsidRPr="001B2AC6">
        <w:rPr>
          <w:rFonts w:eastAsiaTheme="minorEastAsia"/>
          <w:color w:val="auto"/>
          <w:szCs w:val="24"/>
          <w:lang w:val="fr-FR"/>
        </w:rPr>
        <w:t>(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Roxb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.)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Blume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 (ssp. </w:t>
      </w:r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L. </w:t>
      </w:r>
      <w:proofErr w:type="spellStart"/>
      <w:r w:rsidRPr="001B2AC6">
        <w:rPr>
          <w:rFonts w:eastAsiaTheme="minorEastAsia"/>
          <w:i/>
          <w:iCs/>
          <w:color w:val="auto"/>
          <w:szCs w:val="24"/>
          <w:lang w:val="fr-FR"/>
        </w:rPr>
        <w:t>walkeri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>)</w:t>
      </w:r>
    </w:p>
    <w:p w14:paraId="6F136007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i/>
          <w:color w:val="auto"/>
          <w:szCs w:val="24"/>
          <w:lang w:val="fr-FR"/>
        </w:rPr>
      </w:pPr>
      <w:r w:rsidRPr="001B2AC6">
        <w:rPr>
          <w:rFonts w:eastAsiaTheme="minorEastAsia"/>
          <w:i/>
          <w:color w:val="auto"/>
          <w:szCs w:val="24"/>
          <w:lang w:val="fr-FR"/>
        </w:rPr>
        <w:tab/>
        <w:t xml:space="preserve">L. </w:t>
      </w:r>
      <w:proofErr w:type="spellStart"/>
      <w:r w:rsidRPr="001B2AC6">
        <w:rPr>
          <w:rFonts w:eastAsiaTheme="minorEastAsia"/>
          <w:i/>
          <w:color w:val="auto"/>
          <w:szCs w:val="24"/>
          <w:lang w:val="fr-FR"/>
        </w:rPr>
        <w:t>sempervirens</w:t>
      </w:r>
      <w:proofErr w:type="spellEnd"/>
      <w:r w:rsidRPr="001B2AC6">
        <w:rPr>
          <w:rFonts w:eastAsiaTheme="minorEastAsia"/>
          <w:i/>
          <w:color w:val="auto"/>
          <w:szCs w:val="24"/>
          <w:lang w:val="fr-FR"/>
        </w:rPr>
        <w:t xml:space="preserve"> </w:t>
      </w:r>
      <w:r w:rsidRPr="001B2AC6">
        <w:rPr>
          <w:rFonts w:eastAsiaTheme="minorEastAsia"/>
          <w:color w:val="auto"/>
          <w:szCs w:val="24"/>
          <w:lang w:val="fr-FR"/>
        </w:rPr>
        <w:t>(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Franch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 xml:space="preserve">.)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Lingelsh</w:t>
      </w:r>
      <w:proofErr w:type="spellEnd"/>
    </w:p>
    <w:p w14:paraId="5557D49E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i/>
          <w:color w:val="auto"/>
          <w:szCs w:val="24"/>
          <w:lang w:val="fr-FR"/>
        </w:rPr>
      </w:pPr>
      <w:r w:rsidRPr="001B2AC6">
        <w:rPr>
          <w:rFonts w:eastAsiaTheme="minorEastAsia"/>
          <w:i/>
          <w:color w:val="auto"/>
          <w:szCs w:val="24"/>
          <w:lang w:val="fr-FR"/>
        </w:rPr>
        <w:tab/>
        <w:t xml:space="preserve">L. </w:t>
      </w:r>
      <w:proofErr w:type="spellStart"/>
      <w:r w:rsidRPr="001B2AC6">
        <w:rPr>
          <w:rFonts w:eastAsiaTheme="minorEastAsia"/>
          <w:i/>
          <w:color w:val="auto"/>
          <w:szCs w:val="24"/>
          <w:lang w:val="fr-FR"/>
        </w:rPr>
        <w:t>sinense</w:t>
      </w:r>
      <w:proofErr w:type="spellEnd"/>
      <w:r w:rsidRPr="001B2AC6">
        <w:rPr>
          <w:rFonts w:eastAsiaTheme="minorEastAsia"/>
          <w:i/>
          <w:color w:val="auto"/>
          <w:szCs w:val="24"/>
          <w:lang w:val="fr-FR"/>
        </w:rPr>
        <w:t xml:space="preserve">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Lour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>.</w:t>
      </w:r>
    </w:p>
    <w:p w14:paraId="258496C7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i/>
          <w:color w:val="auto"/>
          <w:szCs w:val="24"/>
          <w:lang w:val="fr-FR"/>
        </w:rPr>
      </w:pPr>
      <w:r w:rsidRPr="001B2AC6">
        <w:rPr>
          <w:rFonts w:eastAsiaTheme="minorEastAsia"/>
          <w:i/>
          <w:color w:val="auto"/>
          <w:szCs w:val="24"/>
          <w:lang w:val="fr-FR"/>
        </w:rPr>
        <w:tab/>
        <w:t xml:space="preserve">L. </w:t>
      </w:r>
      <w:proofErr w:type="spellStart"/>
      <w:r w:rsidRPr="001B2AC6">
        <w:rPr>
          <w:rFonts w:eastAsiaTheme="minorEastAsia"/>
          <w:i/>
          <w:color w:val="auto"/>
          <w:szCs w:val="24"/>
          <w:lang w:val="fr-FR"/>
        </w:rPr>
        <w:t>tschonoskii</w:t>
      </w:r>
      <w:proofErr w:type="spellEnd"/>
      <w:r w:rsidRPr="001B2AC6">
        <w:rPr>
          <w:rFonts w:eastAsiaTheme="minorEastAsia"/>
          <w:i/>
          <w:color w:val="auto"/>
          <w:szCs w:val="24"/>
          <w:lang w:val="fr-FR"/>
        </w:rPr>
        <w:t xml:space="preserve">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Decne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>. (</w:t>
      </w:r>
      <w:proofErr w:type="gramStart"/>
      <w:r w:rsidRPr="001B2AC6">
        <w:rPr>
          <w:rFonts w:eastAsiaTheme="minorEastAsia"/>
          <w:color w:val="auto"/>
          <w:szCs w:val="24"/>
          <w:lang w:val="fr-FR"/>
        </w:rPr>
        <w:t>or</w:t>
      </w:r>
      <w:proofErr w:type="gramEnd"/>
      <w:r w:rsidRPr="001B2AC6">
        <w:rPr>
          <w:rFonts w:eastAsiaTheme="minorEastAsia"/>
          <w:color w:val="auto"/>
          <w:szCs w:val="24"/>
          <w:lang w:val="fr-FR"/>
        </w:rPr>
        <w:t xml:space="preserve"> </w:t>
      </w:r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L. </w:t>
      </w:r>
      <w:proofErr w:type="spellStart"/>
      <w:r w:rsidRPr="001B2AC6">
        <w:rPr>
          <w:rFonts w:eastAsiaTheme="minorEastAsia"/>
          <w:i/>
          <w:iCs/>
          <w:color w:val="auto"/>
          <w:szCs w:val="24"/>
          <w:lang w:val="fr-FR"/>
        </w:rPr>
        <w:t>yezoense</w:t>
      </w:r>
      <w:proofErr w:type="spellEnd"/>
      <w:r w:rsidRPr="001B2AC6">
        <w:rPr>
          <w:rFonts w:eastAsiaTheme="minorEastAsia"/>
          <w:i/>
          <w:iCs/>
          <w:color w:val="auto"/>
          <w:szCs w:val="24"/>
          <w:lang w:val="fr-FR"/>
        </w:rPr>
        <w:t xml:space="preserve"> </w:t>
      </w:r>
      <w:proofErr w:type="spellStart"/>
      <w:r w:rsidRPr="001B2AC6">
        <w:rPr>
          <w:rFonts w:eastAsiaTheme="minorEastAsia"/>
          <w:color w:val="auto"/>
          <w:szCs w:val="24"/>
          <w:lang w:val="fr-FR"/>
        </w:rPr>
        <w:t>Nakai</w:t>
      </w:r>
      <w:proofErr w:type="spellEnd"/>
      <w:r w:rsidRPr="001B2AC6">
        <w:rPr>
          <w:rFonts w:eastAsiaTheme="minorEastAsia"/>
          <w:color w:val="auto"/>
          <w:szCs w:val="24"/>
          <w:lang w:val="fr-FR"/>
        </w:rPr>
        <w:t>)</w:t>
      </w:r>
    </w:p>
    <w:p w14:paraId="6A9920EA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i/>
          <w:color w:val="auto"/>
          <w:szCs w:val="24"/>
          <w:lang w:val="fr-FR"/>
        </w:rPr>
      </w:pPr>
      <w:r w:rsidRPr="001B2AC6">
        <w:rPr>
          <w:rFonts w:eastAsiaTheme="minorEastAsia"/>
          <w:i/>
          <w:color w:val="auto"/>
          <w:szCs w:val="24"/>
          <w:lang w:val="fr-FR"/>
        </w:rPr>
        <w:tab/>
        <w:t xml:space="preserve">L. </w:t>
      </w:r>
      <w:proofErr w:type="spellStart"/>
      <w:r w:rsidRPr="001B2AC6">
        <w:rPr>
          <w:rFonts w:eastAsiaTheme="minorEastAsia"/>
          <w:i/>
          <w:color w:val="auto"/>
          <w:szCs w:val="24"/>
          <w:lang w:val="fr-FR"/>
        </w:rPr>
        <w:t>vulgare</w:t>
      </w:r>
      <w:proofErr w:type="spellEnd"/>
      <w:r w:rsidRPr="001B2AC6">
        <w:rPr>
          <w:rFonts w:eastAsiaTheme="minorEastAsia"/>
          <w:i/>
          <w:color w:val="auto"/>
          <w:szCs w:val="24"/>
          <w:lang w:val="fr-FR"/>
        </w:rPr>
        <w:t xml:space="preserve"> </w:t>
      </w:r>
      <w:r w:rsidRPr="001B2AC6">
        <w:rPr>
          <w:rFonts w:eastAsiaTheme="minorEastAsia"/>
          <w:color w:val="auto"/>
          <w:szCs w:val="24"/>
          <w:lang w:val="fr-FR"/>
        </w:rPr>
        <w:t>L.</w:t>
      </w:r>
    </w:p>
    <w:p w14:paraId="0F909BEF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EastAsia"/>
          <w:color w:val="auto"/>
          <w:szCs w:val="24"/>
        </w:rPr>
      </w:pPr>
      <w:r w:rsidRPr="001B2AC6">
        <w:rPr>
          <w:rFonts w:eastAsiaTheme="minorEastAsia"/>
          <w:i/>
          <w:iCs/>
          <w:color w:val="auto"/>
          <w:szCs w:val="24"/>
        </w:rPr>
        <w:t xml:space="preserve">L. × </w:t>
      </w:r>
      <w:proofErr w:type="spellStart"/>
      <w:r w:rsidRPr="001B2AC6">
        <w:rPr>
          <w:rFonts w:eastAsiaTheme="minorEastAsia"/>
          <w:i/>
          <w:iCs/>
          <w:color w:val="auto"/>
          <w:szCs w:val="24"/>
        </w:rPr>
        <w:t>ibolium</w:t>
      </w:r>
      <w:proofErr w:type="spellEnd"/>
      <w:r w:rsidRPr="001B2AC6">
        <w:rPr>
          <w:rFonts w:eastAsiaTheme="minorEastAsia"/>
          <w:i/>
          <w:iCs/>
          <w:color w:val="auto"/>
          <w:szCs w:val="24"/>
        </w:rPr>
        <w:t xml:space="preserve"> </w:t>
      </w:r>
      <w:r w:rsidRPr="001B2AC6">
        <w:rPr>
          <w:rFonts w:eastAsiaTheme="minorEastAsia"/>
          <w:color w:val="auto"/>
          <w:szCs w:val="24"/>
        </w:rPr>
        <w:t>(</w:t>
      </w:r>
      <w:r w:rsidRPr="001B2AC6">
        <w:rPr>
          <w:rFonts w:eastAsiaTheme="minorEastAsia"/>
          <w:i/>
          <w:iCs/>
          <w:color w:val="auto"/>
          <w:szCs w:val="24"/>
        </w:rPr>
        <w:t xml:space="preserve">L. </w:t>
      </w:r>
      <w:proofErr w:type="spellStart"/>
      <w:r w:rsidRPr="001B2AC6">
        <w:rPr>
          <w:rFonts w:eastAsiaTheme="minorEastAsia"/>
          <w:i/>
          <w:iCs/>
          <w:color w:val="auto"/>
          <w:szCs w:val="24"/>
        </w:rPr>
        <w:t>ovalifolium</w:t>
      </w:r>
      <w:proofErr w:type="spellEnd"/>
      <w:r w:rsidRPr="001B2AC6">
        <w:rPr>
          <w:rFonts w:eastAsiaTheme="minorEastAsia"/>
          <w:color w:val="auto"/>
          <w:szCs w:val="24"/>
        </w:rPr>
        <w:t xml:space="preserve"> × L. </w:t>
      </w:r>
      <w:proofErr w:type="spellStart"/>
      <w:r w:rsidRPr="001B2AC6">
        <w:rPr>
          <w:rFonts w:eastAsiaTheme="minorEastAsia"/>
          <w:i/>
          <w:iCs/>
          <w:color w:val="auto"/>
          <w:szCs w:val="24"/>
        </w:rPr>
        <w:t>obtusifolium</w:t>
      </w:r>
      <w:proofErr w:type="spellEnd"/>
      <w:r w:rsidRPr="001B2AC6">
        <w:rPr>
          <w:rFonts w:eastAsiaTheme="minorEastAsia"/>
          <w:color w:val="auto"/>
          <w:szCs w:val="24"/>
        </w:rPr>
        <w:t>)</w:t>
      </w:r>
    </w:p>
    <w:p w14:paraId="39BADB05" w14:textId="79F3C5D1" w:rsid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EastAsia"/>
          <w:color w:val="auto"/>
          <w:szCs w:val="24"/>
        </w:rPr>
      </w:pPr>
      <w:r w:rsidRPr="001B2AC6">
        <w:rPr>
          <w:rFonts w:eastAsiaTheme="minorEastAsia"/>
          <w:i/>
          <w:iCs/>
          <w:color w:val="auto"/>
          <w:szCs w:val="24"/>
        </w:rPr>
        <w:t xml:space="preserve">L. × </w:t>
      </w:r>
      <w:proofErr w:type="spellStart"/>
      <w:r w:rsidRPr="001B2AC6">
        <w:rPr>
          <w:rFonts w:eastAsiaTheme="minorEastAsia"/>
          <w:i/>
          <w:iCs/>
          <w:color w:val="auto"/>
          <w:szCs w:val="24"/>
        </w:rPr>
        <w:t>vicaryi</w:t>
      </w:r>
      <w:proofErr w:type="spellEnd"/>
      <w:r w:rsidRPr="001B2AC6">
        <w:rPr>
          <w:rFonts w:eastAsiaTheme="minorEastAsia"/>
          <w:color w:val="auto"/>
          <w:szCs w:val="24"/>
        </w:rPr>
        <w:t xml:space="preserve"> (</w:t>
      </w:r>
      <w:r w:rsidRPr="001B2AC6">
        <w:rPr>
          <w:rFonts w:eastAsiaTheme="minorEastAsia"/>
          <w:i/>
          <w:iCs/>
          <w:color w:val="auto"/>
          <w:szCs w:val="24"/>
        </w:rPr>
        <w:t xml:space="preserve">L. </w:t>
      </w:r>
      <w:proofErr w:type="spellStart"/>
      <w:r w:rsidRPr="001B2AC6">
        <w:rPr>
          <w:rFonts w:eastAsiaTheme="minorEastAsia"/>
          <w:i/>
          <w:iCs/>
          <w:color w:val="auto"/>
          <w:szCs w:val="24"/>
        </w:rPr>
        <w:t>ovalifolium</w:t>
      </w:r>
      <w:proofErr w:type="spellEnd"/>
      <w:r w:rsidRPr="001B2AC6">
        <w:rPr>
          <w:rFonts w:eastAsiaTheme="minorEastAsia"/>
          <w:color w:val="auto"/>
          <w:szCs w:val="24"/>
        </w:rPr>
        <w:t xml:space="preserve"> ‘</w:t>
      </w:r>
      <w:proofErr w:type="spellStart"/>
      <w:r w:rsidRPr="001B2AC6">
        <w:rPr>
          <w:rFonts w:eastAsiaTheme="minorEastAsia"/>
          <w:color w:val="auto"/>
          <w:szCs w:val="24"/>
        </w:rPr>
        <w:t>Aureum</w:t>
      </w:r>
      <w:proofErr w:type="spellEnd"/>
      <w:r w:rsidRPr="001B2AC6">
        <w:rPr>
          <w:rFonts w:eastAsiaTheme="minorEastAsia"/>
          <w:color w:val="auto"/>
          <w:szCs w:val="24"/>
        </w:rPr>
        <w:t>’ ×</w:t>
      </w:r>
      <w:r w:rsidRPr="001B2AC6">
        <w:rPr>
          <w:rFonts w:eastAsiaTheme="minorEastAsia"/>
          <w:i/>
          <w:iCs/>
          <w:color w:val="auto"/>
          <w:szCs w:val="24"/>
        </w:rPr>
        <w:t>L. vulgare</w:t>
      </w:r>
      <w:r w:rsidRPr="001B2AC6">
        <w:rPr>
          <w:rFonts w:eastAsiaTheme="minorEastAsia"/>
          <w:color w:val="auto"/>
          <w:szCs w:val="24"/>
        </w:rPr>
        <w:t>)</w:t>
      </w:r>
    </w:p>
    <w:p w14:paraId="17F8E90D" w14:textId="77777777" w:rsidR="001B2AC6" w:rsidRPr="001B2AC6" w:rsidRDefault="001B2AC6" w:rsidP="001B2AC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EastAsia"/>
          <w:color w:val="auto"/>
          <w:szCs w:val="24"/>
        </w:rPr>
      </w:pPr>
    </w:p>
    <w:p w14:paraId="481F75B7" w14:textId="43115098" w:rsidR="001B2AC6" w:rsidRDefault="001B2AC6" w:rsidP="001B2AC6">
      <w:pPr>
        <w:spacing w:after="91"/>
        <w:ind w:left="0" w:firstLine="0"/>
        <w:rPr>
          <w:i/>
          <w:sz w:val="20"/>
          <w:szCs w:val="20"/>
        </w:rPr>
      </w:pPr>
      <w:r w:rsidRPr="00E50E85">
        <w:rPr>
          <w:i/>
          <w:vertAlign w:val="superscript"/>
        </w:rPr>
        <w:t>1</w:t>
      </w:r>
      <w:r w:rsidRPr="00E50E85">
        <w:rPr>
          <w:i/>
          <w:sz w:val="20"/>
          <w:szCs w:val="20"/>
        </w:rPr>
        <w:t>Not known to be in cultivation outside China. Plants cultivated under these names</w:t>
      </w:r>
      <w:r w:rsidRPr="00A610B3">
        <w:rPr>
          <w:i/>
          <w:sz w:val="20"/>
          <w:szCs w:val="20"/>
        </w:rPr>
        <w:t xml:space="preserve"> or synonyms in Europe </w:t>
      </w:r>
      <w:r w:rsidRPr="00E50E85">
        <w:rPr>
          <w:i/>
          <w:sz w:val="20"/>
          <w:szCs w:val="20"/>
        </w:rPr>
        <w:t>and North America have been misidentified (see Pringle, 90; Vrugtman 2009).</w:t>
      </w:r>
    </w:p>
    <w:p w14:paraId="0A4DABE4" w14:textId="77777777" w:rsidR="001B2AC6" w:rsidRPr="00E50E85" w:rsidRDefault="001B2AC6" w:rsidP="001B2AC6">
      <w:pPr>
        <w:spacing w:after="91"/>
        <w:ind w:left="0" w:firstLine="0"/>
        <w:rPr>
          <w:i/>
          <w:sz w:val="20"/>
          <w:szCs w:val="20"/>
        </w:rPr>
      </w:pPr>
    </w:p>
    <w:p w14:paraId="166F3429" w14:textId="4638D7FD" w:rsidR="001B10DF" w:rsidRPr="00A610B3" w:rsidRDefault="006C6F0E" w:rsidP="00AE2CB7">
      <w:pPr>
        <w:spacing w:after="91"/>
        <w:ind w:left="0" w:firstLine="0"/>
        <w:rPr>
          <w:u w:val="single"/>
        </w:rPr>
      </w:pPr>
      <w:r w:rsidRPr="00A610B3">
        <w:rPr>
          <w:i/>
          <w:u w:val="single"/>
        </w:rPr>
        <w:t>S</w:t>
      </w:r>
      <w:r w:rsidRPr="00A610B3">
        <w:rPr>
          <w:u w:val="single"/>
        </w:rPr>
        <w:t>. Villosae Group</w:t>
      </w:r>
    </w:p>
    <w:p w14:paraId="4330BE05" w14:textId="77777777" w:rsidR="001B10DF" w:rsidRDefault="006C6F0E" w:rsidP="00AE2CB7">
      <w:pPr>
        <w:spacing w:after="3" w:line="259" w:lineRule="auto"/>
        <w:ind w:left="0" w:right="259" w:firstLine="0"/>
        <w:jc w:val="center"/>
      </w:pPr>
      <w:r>
        <w:t xml:space="preserve">Villosae Group is based on the botanical series </w:t>
      </w:r>
      <w:r>
        <w:rPr>
          <w:i/>
        </w:rPr>
        <w:t>Villosae</w:t>
      </w:r>
      <w:r>
        <w:t xml:space="preserve"> C.K. Schneider. </w:t>
      </w:r>
    </w:p>
    <w:p w14:paraId="3FF69757" w14:textId="77777777" w:rsidR="001B10DF" w:rsidRDefault="006C6F0E" w:rsidP="00AE2CB7">
      <w:pPr>
        <w:spacing w:after="0"/>
        <w:ind w:left="0" w:firstLine="0"/>
      </w:pPr>
      <w:r>
        <w:rPr>
          <w:i/>
        </w:rPr>
        <w:t>S</w:t>
      </w:r>
      <w:r>
        <w:t xml:space="preserve">. ‘Royalty’ is the designated nomenclatural standard for this Group. The suggested way of writing cultivar names is: </w:t>
      </w:r>
      <w:r>
        <w:rPr>
          <w:i/>
        </w:rPr>
        <w:t>Genus</w:t>
      </w:r>
      <w:r>
        <w:t xml:space="preserve"> (Group) ‘Cultivar’, e.g. </w:t>
      </w:r>
      <w:r>
        <w:rPr>
          <w:i/>
        </w:rPr>
        <w:t>Syringa</w:t>
      </w:r>
      <w:r>
        <w:t xml:space="preserve"> (Villosae Group) ‘Royalty’. Users have the choice of leaving out the group part, e.g. </w:t>
      </w:r>
      <w:r>
        <w:rPr>
          <w:i/>
        </w:rPr>
        <w:t>Syringa</w:t>
      </w:r>
      <w:r>
        <w:t xml:space="preserve"> ‘Royalty’. (Hoffman, M.H.A. 2002. </w:t>
      </w:r>
    </w:p>
    <w:p w14:paraId="7218B00E" w14:textId="77777777" w:rsidR="001B10DF" w:rsidRDefault="006C6F0E" w:rsidP="00AE2CB7">
      <w:pPr>
        <w:spacing w:after="7"/>
        <w:ind w:left="0" w:firstLine="0"/>
      </w:pPr>
      <w:proofErr w:type="spellStart"/>
      <w:r>
        <w:rPr>
          <w:i/>
        </w:rPr>
        <w:t>Dendroflora</w:t>
      </w:r>
      <w:proofErr w:type="spellEnd"/>
      <w:r>
        <w:t xml:space="preserve"> 39:104-119, in Dutch, English summary; Hoffman, M.H.A. </w:t>
      </w:r>
    </w:p>
    <w:p w14:paraId="382705EB" w14:textId="77777777" w:rsidR="001B10DF" w:rsidRDefault="006C6F0E" w:rsidP="00AE2CB7">
      <w:pPr>
        <w:spacing w:after="0" w:line="259" w:lineRule="auto"/>
        <w:ind w:left="0" w:firstLine="0"/>
      </w:pPr>
      <w:r>
        <w:t xml:space="preserve">2004. </w:t>
      </w:r>
      <w:r>
        <w:rPr>
          <w:i/>
        </w:rPr>
        <w:t>Lilacs-Quarterly Journal</w:t>
      </w:r>
      <w:r>
        <w:t xml:space="preserve"> 33(1):25-27).</w:t>
      </w:r>
      <w:r>
        <w:br w:type="page"/>
      </w:r>
    </w:p>
    <w:p w14:paraId="4C1AD386" w14:textId="77777777" w:rsidR="001B10DF" w:rsidRDefault="006C6F0E">
      <w:pPr>
        <w:spacing w:after="459" w:line="265" w:lineRule="auto"/>
        <w:ind w:left="0" w:firstLine="0"/>
      </w:pPr>
      <w:r>
        <w:rPr>
          <w:b/>
        </w:rPr>
        <w:lastRenderedPageBreak/>
        <w:t xml:space="preserve">II. Recent papers which may affect the classification in the genus </w:t>
      </w:r>
      <w:r>
        <w:rPr>
          <w:b/>
          <w:i/>
        </w:rPr>
        <w:t>Syringa</w:t>
      </w:r>
      <w:r>
        <w:rPr>
          <w:b/>
        </w:rPr>
        <w:t>.</w:t>
      </w:r>
    </w:p>
    <w:sdt>
      <w:sdtPr>
        <w:id w:val="-2034185120"/>
        <w:docPartObj>
          <w:docPartGallery w:val="Bibliographies"/>
          <w:docPartUnique/>
        </w:docPartObj>
      </w:sdtPr>
      <w:sdtContent>
        <w:sdt>
          <w:sdtPr>
            <w:id w:val="-573587230"/>
            <w:bibliography/>
          </w:sdtPr>
          <w:sdtContent>
            <w:p w14:paraId="3C319CA3" w14:textId="77777777" w:rsidR="009C44CA" w:rsidRDefault="009C44CA" w:rsidP="009C44CA">
              <w:pPr>
                <w:pStyle w:val="Bibliography"/>
                <w:ind w:left="0" w:firstLine="0"/>
                <w:rPr>
                  <w:noProof/>
                  <w:szCs w:val="24"/>
                </w:rPr>
              </w:pPr>
              <w:r w:rsidRPr="009C44CA">
                <w:fldChar w:fldCharType="begin"/>
              </w:r>
              <w:r w:rsidRPr="009C44CA">
                <w:instrText xml:space="preserve"> BIBLIOGRAPHY </w:instrText>
              </w:r>
              <w:r w:rsidRPr="009C44CA">
                <w:fldChar w:fldCharType="separate"/>
              </w:r>
              <w:r>
                <w:rPr>
                  <w:noProof/>
                </w:rPr>
                <w:t xml:space="preserve">Chen, J.-Y., Zhang, Z.-S., &amp; Hong, D.-Y. (2007). A New Status and Typification of Six Names in Syringa (Oleaceae). </w:t>
              </w:r>
              <w:r>
                <w:rPr>
                  <w:i/>
                  <w:iCs/>
                  <w:noProof/>
                </w:rPr>
                <w:t>Acta Phytotaxonomica Sinica, 45</w:t>
              </w:r>
              <w:r>
                <w:rPr>
                  <w:noProof/>
                </w:rPr>
                <w:t>(6), 857-861. doi:10.1360/aps06176</w:t>
              </w:r>
            </w:p>
            <w:p w14:paraId="5652F4B4" w14:textId="77777777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>
                <w:rPr>
                  <w:noProof/>
                </w:rPr>
                <w:t xml:space="preserve">Chen, J.-Y., Zhang, Z.-S., &amp; Hong, D.-Y. (2008). Taxonomic Revision of Syringa pinetorum Complex (Oleaceae). </w:t>
              </w:r>
              <w:r>
                <w:rPr>
                  <w:i/>
                  <w:iCs/>
                  <w:noProof/>
                </w:rPr>
                <w:t>Journal of Systematics and Evolution, 46</w:t>
              </w:r>
              <w:r>
                <w:rPr>
                  <w:noProof/>
                </w:rPr>
                <w:t>(1), 93-95. doi:10.3724/SP.J.1002.2008.06177</w:t>
              </w:r>
            </w:p>
            <w:p w14:paraId="47826EEA" w14:textId="77777777" w:rsidR="009C44CA" w:rsidRPr="009C44CA" w:rsidRDefault="009C44CA" w:rsidP="009C44CA">
              <w:pPr>
                <w:pStyle w:val="Bibliography"/>
                <w:ind w:left="0" w:firstLine="0"/>
                <w:rPr>
                  <w:noProof/>
                  <w:lang w:val="fr-FR"/>
                </w:rPr>
              </w:pPr>
              <w:r>
                <w:rPr>
                  <w:noProof/>
                </w:rPr>
                <w:t xml:space="preserve">Chen, J.-Y., Zhang, Z.-S., &amp; Hong, D.-Y. (2008). Two New Combinations in Syringa (Oleaceae) and Lectotypification of S. sweginzowii. </w:t>
              </w:r>
              <w:r w:rsidRPr="009C44CA">
                <w:rPr>
                  <w:i/>
                  <w:iCs/>
                  <w:noProof/>
                  <w:lang w:val="fr-FR"/>
                </w:rPr>
                <w:t>Novon, 18</w:t>
              </w:r>
              <w:r w:rsidRPr="009C44CA">
                <w:rPr>
                  <w:noProof/>
                  <w:lang w:val="fr-FR"/>
                </w:rPr>
                <w:t>, 315-318. doi:10.3417/2006140</w:t>
              </w:r>
            </w:p>
            <w:p w14:paraId="71E5D275" w14:textId="21DB5BF3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 w:rsidRPr="009C44CA">
                <w:rPr>
                  <w:noProof/>
                  <w:lang w:val="fr-FR"/>
                </w:rPr>
                <w:t xml:space="preserve">Chen, J.-Y., Zhang, Z.-S., &amp; Hong, D.-Y. (2009). </w:t>
              </w:r>
              <w:r>
                <w:rPr>
                  <w:noProof/>
                </w:rPr>
                <w:t xml:space="preserve">A Taxonomic Revision of the Syringa pubescens Turcz. complex (Oleaceae). </w:t>
              </w:r>
              <w:r>
                <w:rPr>
                  <w:i/>
                  <w:iCs/>
                  <w:noProof/>
                </w:rPr>
                <w:t>Annals of the Missouri Botanical Garden, 96</w:t>
              </w:r>
              <w:r>
                <w:rPr>
                  <w:noProof/>
                </w:rPr>
                <w:t>(2), 237-250. doi:10.3417/2006072</w:t>
              </w:r>
            </w:p>
            <w:p w14:paraId="77633DC2" w14:textId="416EEA74" w:rsidR="00520BBA" w:rsidRPr="00520BBA" w:rsidRDefault="00520BBA" w:rsidP="00520BBA">
              <w:pPr>
                <w:ind w:left="0" w:firstLine="0"/>
              </w:pPr>
              <w:r>
                <w:t xml:space="preserve">DeBard, M.L. (2019). An Updated Taxonomy of the Genus </w:t>
              </w:r>
              <w:r w:rsidRPr="00520BBA">
                <w:rPr>
                  <w:i/>
                  <w:iCs/>
                </w:rPr>
                <w:t>Syringa</w:t>
              </w:r>
              <w:r>
                <w:t xml:space="preserve"> (Lilacs). </w:t>
              </w:r>
              <w:r w:rsidRPr="00520BBA">
                <w:rPr>
                  <w:i/>
                  <w:iCs/>
                </w:rPr>
                <w:t>Lilacs</w:t>
              </w:r>
              <w:r>
                <w:t>, 49(4), 153-   167. Published by the International Lilac Society.</w:t>
              </w:r>
            </w:p>
            <w:p w14:paraId="18C7CF56" w14:textId="77777777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>
                <w:rPr>
                  <w:noProof/>
                </w:rPr>
                <w:t xml:space="preserve">Fiala, J. L., &amp; Vrugtman, F. (2008). </w:t>
              </w:r>
              <w:r>
                <w:rPr>
                  <w:i/>
                  <w:iCs/>
                  <w:noProof/>
                </w:rPr>
                <w:t>Lilacs: A Gardener's Encyclopedia.</w:t>
              </w:r>
              <w:r>
                <w:rPr>
                  <w:noProof/>
                </w:rPr>
                <w:t xml:space="preserve"> </w:t>
              </w:r>
            </w:p>
            <w:p w14:paraId="4469E165" w14:textId="77777777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>
                <w:rPr>
                  <w:noProof/>
                </w:rPr>
                <w:t xml:space="preserve">Goldman-Huertas, B. (Fall 2005). An Update on the Lilac Family Tree. </w:t>
              </w:r>
              <w:r>
                <w:rPr>
                  <w:i/>
                  <w:iCs/>
                  <w:noProof/>
                </w:rPr>
                <w:t>Lilacs, 34</w:t>
              </w:r>
              <w:r>
                <w:rPr>
                  <w:noProof/>
                </w:rPr>
                <w:t>(4), 120-121.</w:t>
              </w:r>
            </w:p>
            <w:p w14:paraId="2CF8C0A6" w14:textId="77777777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>
                <w:rPr>
                  <w:noProof/>
                </w:rPr>
                <w:t xml:space="preserve">Green, P. S., &amp; Chang, M. (1995). Some Taxonomic Changes in Syringa L. (Oleaceae), Including a Revision of Series Pubescentes. </w:t>
              </w:r>
              <w:r>
                <w:rPr>
                  <w:i/>
                  <w:iCs/>
                  <w:noProof/>
                </w:rPr>
                <w:t>Novon, 5</w:t>
              </w:r>
              <w:r>
                <w:rPr>
                  <w:noProof/>
                </w:rPr>
                <w:t>(4), 329-333.</w:t>
              </w:r>
            </w:p>
            <w:p w14:paraId="5E037BCA" w14:textId="77777777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>
                <w:rPr>
                  <w:noProof/>
                </w:rPr>
                <w:t xml:space="preserve">Höhn, M., &amp; Lendvay, B. (2018). </w:t>
              </w:r>
              <w:r>
                <w:rPr>
                  <w:i/>
                  <w:iCs/>
                  <w:noProof/>
                </w:rPr>
                <w:t>Syringa josikaea. The IUCN Red List of Threatened Species 2018:e.T162267A99428926.</w:t>
              </w:r>
              <w:r>
                <w:rPr>
                  <w:noProof/>
                </w:rPr>
                <w:t xml:space="preserve"> Retrieved from http://dx.doi.org/10.2305/IUCN.UK.2018-1.RLTS.T162267A99428926.en</w:t>
              </w:r>
            </w:p>
            <w:p w14:paraId="46B0EC45" w14:textId="77777777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>
                <w:rPr>
                  <w:noProof/>
                </w:rPr>
                <w:t xml:space="preserve">ITIS. (2011). </w:t>
              </w:r>
              <w:r>
                <w:rPr>
                  <w:i/>
                  <w:iCs/>
                  <w:noProof/>
                </w:rPr>
                <w:t>Ligustrum L. Taxonomic Hierarchy.</w:t>
              </w:r>
              <w:r>
                <w:rPr>
                  <w:noProof/>
                </w:rPr>
                <w:t xml:space="preserve"> Retrieved from https://www.itis.gov/servlet/SingleRpt/SingleRpt?search_topic=TSN&amp;search_value=32973#null</w:t>
              </w:r>
            </w:p>
            <w:p w14:paraId="0C64DE86" w14:textId="77777777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>
                <w:rPr>
                  <w:noProof/>
                </w:rPr>
                <w:t xml:space="preserve">Kim, K.-J., &amp; Jansen, R. K. (1998). A Chloroplast DNA Phylogeny of Lilacs (Syringa, Oleaceae). </w:t>
              </w:r>
              <w:r>
                <w:rPr>
                  <w:i/>
                  <w:iCs/>
                  <w:noProof/>
                </w:rPr>
                <w:t>Amer J Bot, 85</w:t>
              </w:r>
              <w:r>
                <w:rPr>
                  <w:noProof/>
                </w:rPr>
                <w:t>(9), 1338-1351.</w:t>
              </w:r>
            </w:p>
            <w:p w14:paraId="14B96AC9" w14:textId="77777777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Lattier, J. D., &amp; Contreras, R. N. (2017). Intraspecific, Interspecific, and Interseries Cross-compatibility in Lilac. </w:t>
              </w:r>
              <w:r>
                <w:rPr>
                  <w:i/>
                  <w:iCs/>
                  <w:noProof/>
                </w:rPr>
                <w:t>J Amer Soc Hort Sci, 142</w:t>
              </w:r>
              <w:r>
                <w:rPr>
                  <w:noProof/>
                </w:rPr>
                <w:t>(4), 279-288. doi:10.21273/JASHS04155-17</w:t>
              </w:r>
            </w:p>
            <w:p w14:paraId="28426C06" w14:textId="77777777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>
                <w:rPr>
                  <w:noProof/>
                </w:rPr>
                <w:t xml:space="preserve">Li, J., &amp; Alexander III, J. (Fall 2000). NrDNA Sequences and their Taxonomic Implications in the Series Pubescentes. </w:t>
              </w:r>
              <w:r>
                <w:rPr>
                  <w:i/>
                  <w:iCs/>
                  <w:noProof/>
                </w:rPr>
                <w:t>Lilacs, 29</w:t>
              </w:r>
              <w:r>
                <w:rPr>
                  <w:noProof/>
                </w:rPr>
                <w:t>(4), 105-109.</w:t>
              </w:r>
            </w:p>
            <w:p w14:paraId="1736F534" w14:textId="77777777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>
                <w:rPr>
                  <w:noProof/>
                </w:rPr>
                <w:t xml:space="preserve">Li, J., Alexander, J. H., &amp; Zhang, D. (2002). Paraphyletic Syringa (Oleaceae): Evidence from Sequences of Nuclear Ribosomal DNA ITS and ETS Regions. </w:t>
              </w:r>
              <w:r>
                <w:rPr>
                  <w:i/>
                  <w:iCs/>
                  <w:noProof/>
                </w:rPr>
                <w:t>Systematic Botany, 27</w:t>
              </w:r>
              <w:r>
                <w:rPr>
                  <w:noProof/>
                </w:rPr>
                <w:t>(3), 592-597. doi:10.1043/0363-6445-27.3.592</w:t>
              </w:r>
            </w:p>
            <w:p w14:paraId="32698942" w14:textId="77777777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>
                <w:rPr>
                  <w:noProof/>
                </w:rPr>
                <w:t xml:space="preserve">Li, J., Goldman-Huertas, B., Deyoung, J., &amp; Alexander III, J. (March 2012). Phylogenetics and Diversification of Syringa Inferred from Nuclear and Plastid DNA Sequences. </w:t>
              </w:r>
              <w:r>
                <w:rPr>
                  <w:i/>
                  <w:iCs/>
                  <w:noProof/>
                </w:rPr>
                <w:t>Castanea, 77</w:t>
              </w:r>
              <w:r>
                <w:rPr>
                  <w:noProof/>
                </w:rPr>
                <w:t>(1), 82-88. doi:10.2179/11-016</w:t>
              </w:r>
            </w:p>
            <w:p w14:paraId="15C379C1" w14:textId="77777777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>
                <w:rPr>
                  <w:noProof/>
                </w:rPr>
                <w:t xml:space="preserve">Li, J., Zhang, D., &amp; Alexander, J. H. (Winter 2001). Tree Lilacs: Evidence from Morphology and DNA Sequences Supports McKelvey's Taxonomic Treatment. </w:t>
              </w:r>
              <w:r>
                <w:rPr>
                  <w:i/>
                  <w:iCs/>
                  <w:noProof/>
                </w:rPr>
                <w:t>Lilacs, 30</w:t>
              </w:r>
              <w:r>
                <w:rPr>
                  <w:noProof/>
                </w:rPr>
                <w:t>(1), 9-14.</w:t>
              </w:r>
            </w:p>
            <w:p w14:paraId="07228D40" w14:textId="77777777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>
                <w:rPr>
                  <w:noProof/>
                </w:rPr>
                <w:t xml:space="preserve">Liu, Y., Cui, H., Zhang, Q., &amp; Sodmergen. (September 2004). Divergent Potentials for Cytoplasmic Inheritance within the Genus Syringa. A New Trait Associated with Speciogenesis. </w:t>
              </w:r>
              <w:r>
                <w:rPr>
                  <w:i/>
                  <w:iCs/>
                  <w:noProof/>
                </w:rPr>
                <w:t>Plant Physiology, 136</w:t>
              </w:r>
              <w:r>
                <w:rPr>
                  <w:noProof/>
                </w:rPr>
                <w:t>, 2762-2770. doi:10.1104/pp.104.048298</w:t>
              </w:r>
            </w:p>
            <w:p w14:paraId="53918333" w14:textId="76A77979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>
                <w:rPr>
                  <w:noProof/>
                </w:rPr>
                <w:t xml:space="preserve">Vrugtman, F. (2018). </w:t>
              </w:r>
              <w:r>
                <w:rPr>
                  <w:i/>
                  <w:iCs/>
                  <w:noProof/>
                </w:rPr>
                <w:t>International Lilac Register Syringa L. Checklist - Botanical Taxa in Cultivation.</w:t>
              </w:r>
              <w:r>
                <w:rPr>
                  <w:noProof/>
                </w:rPr>
                <w:t xml:space="preserve"> Hamilton: Royal Botanical Gardens of Hamilton. Retrieved January 13, 2019, from https://onedrive.live.com/?cid=E5A21B57FB1CB7A1&amp;id=E5A21B57FB1CB7A1%21492&amp;parId=E5A21B57FB1CB7A1%21134&amp;o=OneUp</w:t>
              </w:r>
            </w:p>
            <w:p w14:paraId="26D88802" w14:textId="44402B04" w:rsidR="001B2AC6" w:rsidRPr="001B2AC6" w:rsidRDefault="001B2AC6" w:rsidP="001B2AC6">
              <w:pPr>
                <w:rPr>
                  <w:u w:val="single"/>
                </w:rPr>
              </w:pPr>
              <w:r w:rsidRPr="001B2AC6">
                <w:t xml:space="preserve">Wang Y., Lu L., Li J., Li H., et al. “A chromosome-level genome of </w:t>
              </w:r>
              <w:r w:rsidRPr="001B2AC6">
                <w:rPr>
                  <w:i/>
                  <w:iCs/>
                </w:rPr>
                <w:t>Syringa oblata</w:t>
              </w:r>
              <w:r w:rsidRPr="001B2AC6">
                <w:t xml:space="preserve"> provides new insights into chromosome formation in Oleaceae and evolutionary history of lilacs.” </w:t>
              </w:r>
              <w:proofErr w:type="spellStart"/>
              <w:r w:rsidRPr="001B2AC6">
                <w:t>doi</w:t>
              </w:r>
              <w:proofErr w:type="spellEnd"/>
              <w:r w:rsidRPr="001B2AC6">
                <w:t>: 10.1111/tpj.15858. The Plant Journal 111(3); June 8, 2022.</w:t>
              </w:r>
              <w:hyperlink r:id="rId8" w:history="1">
                <w:r w:rsidRPr="001B2AC6">
                  <w:rPr>
                    <w:rStyle w:val="Hyperlink"/>
                  </w:rPr>
                  <w:t>https://onlinelibrary.wiley.com/doi/10.1111/tpj.15858</w:t>
                </w:r>
              </w:hyperlink>
            </w:p>
            <w:p w14:paraId="10632927" w14:textId="77777777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>
                <w:rPr>
                  <w:noProof/>
                </w:rPr>
                <w:t xml:space="preserve">Wikipedia. (2018). </w:t>
              </w:r>
              <w:r>
                <w:rPr>
                  <w:i/>
                  <w:iCs/>
                  <w:noProof/>
                </w:rPr>
                <w:t>Section (botany).</w:t>
              </w:r>
              <w:r>
                <w:rPr>
                  <w:noProof/>
                </w:rPr>
                <w:t xml:space="preserve"> Retrieved from https://en.wikipedia.org/wiki/Section_(botany)</w:t>
              </w:r>
            </w:p>
            <w:p w14:paraId="472E66AE" w14:textId="77777777" w:rsidR="009C44CA" w:rsidRDefault="009C44CA" w:rsidP="009C44CA">
              <w:pPr>
                <w:pStyle w:val="Bibliography"/>
                <w:ind w:left="0" w:firstLine="0"/>
                <w:rPr>
                  <w:noProof/>
                </w:rPr>
              </w:pPr>
              <w:r>
                <w:rPr>
                  <w:noProof/>
                </w:rPr>
                <w:t xml:space="preserve">Wikipedia. (2018). </w:t>
              </w:r>
              <w:r>
                <w:rPr>
                  <w:i/>
                  <w:iCs/>
                  <w:noProof/>
                </w:rPr>
                <w:t>Series (botany).</w:t>
              </w:r>
              <w:r>
                <w:rPr>
                  <w:noProof/>
                </w:rPr>
                <w:t xml:space="preserve"> Retrieved from https://en.wikipedia.org/wiki/Series_(botany)</w:t>
              </w:r>
            </w:p>
            <w:p w14:paraId="5A25ECD0" w14:textId="5E12B835" w:rsidR="009C44CA" w:rsidRPr="009C44CA" w:rsidRDefault="009C44CA" w:rsidP="009C44CA">
              <w:pPr>
                <w:ind w:left="0" w:firstLine="0"/>
              </w:pPr>
              <w:r w:rsidRPr="009C44CA">
                <w:fldChar w:fldCharType="end"/>
              </w:r>
            </w:p>
          </w:sdtContent>
        </w:sdt>
      </w:sdtContent>
    </w:sdt>
    <w:p w14:paraId="7BFACBF7" w14:textId="77777777" w:rsidR="009C44CA" w:rsidRDefault="009C44CA">
      <w:pPr>
        <w:ind w:left="0" w:firstLine="0"/>
      </w:pPr>
    </w:p>
    <w:p w14:paraId="5F6FABDA" w14:textId="77777777" w:rsidR="001B10DF" w:rsidRDefault="006C6F0E">
      <w:pPr>
        <w:spacing w:after="459" w:line="265" w:lineRule="auto"/>
        <w:ind w:left="0" w:firstLine="0"/>
      </w:pPr>
      <w:r>
        <w:rPr>
          <w:b/>
        </w:rPr>
        <w:t>III.</w:t>
      </w:r>
      <w:r>
        <w:t xml:space="preserve"> </w:t>
      </w:r>
      <w:r>
        <w:rPr>
          <w:b/>
        </w:rPr>
        <w:t>Alphabetical Checklist of Botanical Taxa</w:t>
      </w:r>
    </w:p>
    <w:p w14:paraId="5A20C467" w14:textId="77777777" w:rsidR="001B10DF" w:rsidRDefault="006C6F0E">
      <w:pPr>
        <w:spacing w:after="99"/>
        <w:ind w:left="0" w:firstLine="0"/>
      </w:pPr>
      <w:r>
        <w:t>Introduction</w:t>
      </w:r>
    </w:p>
    <w:p w14:paraId="361B8713" w14:textId="109D6995" w:rsidR="001B10DF" w:rsidRDefault="006C6F0E">
      <w:pPr>
        <w:ind w:left="0" w:firstLine="0"/>
      </w:pPr>
      <w:r>
        <w:t xml:space="preserve">As the title indicates, the </w:t>
      </w:r>
      <w:r>
        <w:rPr>
          <w:b/>
        </w:rPr>
        <w:t xml:space="preserve">International Register of Cultivar Names in the Genus </w:t>
      </w:r>
      <w:r>
        <w:rPr>
          <w:b/>
          <w:i/>
        </w:rPr>
        <w:t>Syringa</w:t>
      </w:r>
      <w:r>
        <w:rPr>
          <w:b/>
        </w:rPr>
        <w:t xml:space="preserve"> L.</w:t>
      </w:r>
      <w:r>
        <w:t xml:space="preserve"> does not include the botanical taxa in the genus. This alphabetical checklist is meant to provide a link between</w:t>
      </w:r>
      <w:r>
        <w:rPr>
          <w:i/>
        </w:rPr>
        <w:t xml:space="preserve"> Lilacs for America</w:t>
      </w:r>
      <w:r>
        <w:t xml:space="preserve"> [1953], O. M. Rogers's </w:t>
      </w:r>
      <w:r>
        <w:rPr>
          <w:i/>
        </w:rPr>
        <w:t xml:space="preserve">Tentative International Register of Cultivar Names in the Genus Syringa </w:t>
      </w:r>
      <w:r>
        <w:t xml:space="preserve">[1976], </w:t>
      </w:r>
      <w:r w:rsidR="00292B6C">
        <w:t xml:space="preserve">botanical literature from 1976-2019, </w:t>
      </w:r>
      <w:r>
        <w:t xml:space="preserve">and the Summary of Classification presented above. </w:t>
      </w:r>
      <w:r>
        <w:rPr>
          <w:b/>
        </w:rPr>
        <w:t xml:space="preserve">The alphabetical checklist is not meant to be a complete checklist of all botanical taxa in the genus </w:t>
      </w:r>
      <w:r>
        <w:rPr>
          <w:b/>
          <w:i/>
        </w:rPr>
        <w:t>Syringa</w:t>
      </w:r>
      <w:r>
        <w:rPr>
          <w:b/>
        </w:rPr>
        <w:t>.</w:t>
      </w:r>
      <w:r w:rsidR="00292B6C">
        <w:rPr>
          <w:b/>
        </w:rPr>
        <w:t xml:space="preserve"> </w:t>
      </w:r>
      <w:r>
        <w:t xml:space="preserve"> </w:t>
      </w:r>
      <w:r w:rsidR="00292B6C">
        <w:t xml:space="preserve">It is, however, intended to serve as a reference for outdated taxa terms. </w:t>
      </w:r>
      <w:r>
        <w:t xml:space="preserve">Occurrence of the name of a </w:t>
      </w:r>
      <w:proofErr w:type="spellStart"/>
      <w:r>
        <w:t>taxon</w:t>
      </w:r>
      <w:proofErr w:type="spellEnd"/>
      <w:r>
        <w:t xml:space="preserve"> in this checklist does not necessarily indicate that there are plants of it known to be in cultivation.</w:t>
      </w:r>
    </w:p>
    <w:p w14:paraId="45234F8A" w14:textId="77777777" w:rsidR="00292B6C" w:rsidRPr="00292B6C" w:rsidRDefault="00292B6C" w:rsidP="00292B6C">
      <w:pPr>
        <w:spacing w:after="0" w:line="240" w:lineRule="auto"/>
        <w:ind w:left="0" w:firstLine="0"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(Originally compiled in 2008 by Freek Vrugtman, Registrar, for the International Register of Cultivar Names in the Genus </w:t>
      </w:r>
      <w:r w:rsidRPr="00292B6C">
        <w:rPr>
          <w:rFonts w:eastAsiaTheme="minorHAnsi"/>
          <w:i/>
          <w:color w:val="auto"/>
          <w:szCs w:val="24"/>
        </w:rPr>
        <w:t>Syringa</w:t>
      </w:r>
      <w:r w:rsidRPr="00292B6C">
        <w:rPr>
          <w:rFonts w:eastAsiaTheme="minorHAnsi"/>
          <w:color w:val="auto"/>
          <w:szCs w:val="24"/>
        </w:rPr>
        <w:t xml:space="preserve"> L., Appendix F, and based on that with modifications and expansion by the author)</w:t>
      </w:r>
    </w:p>
    <w:p w14:paraId="01E83AC5" w14:textId="77777777" w:rsidR="00292B6C" w:rsidRDefault="00292B6C" w:rsidP="00292B6C">
      <w:pPr>
        <w:ind w:left="0" w:firstLine="0"/>
      </w:pPr>
    </w:p>
    <w:p w14:paraId="5919ADB5" w14:textId="77777777" w:rsidR="001B10DF" w:rsidRPr="00897D70" w:rsidRDefault="006C6F0E">
      <w:pPr>
        <w:spacing w:after="81" w:line="259" w:lineRule="auto"/>
        <w:ind w:left="0" w:firstLine="0"/>
        <w:rPr>
          <w:b/>
          <w:bCs/>
        </w:rPr>
      </w:pPr>
      <w:r w:rsidRPr="00897D70">
        <w:rPr>
          <w:b/>
          <w:bCs/>
          <w:i/>
        </w:rPr>
        <w:t>Syringa</w:t>
      </w:r>
      <w:r w:rsidRPr="00897D70">
        <w:rPr>
          <w:b/>
          <w:bCs/>
        </w:rPr>
        <w:t xml:space="preserve"> L.</w:t>
      </w:r>
    </w:p>
    <w:p w14:paraId="4929CF5F" w14:textId="77777777" w:rsidR="001B10DF" w:rsidRDefault="006C6F0E" w:rsidP="00897D70">
      <w:pPr>
        <w:ind w:left="0" w:firstLine="720"/>
      </w:pPr>
      <w:r>
        <w:t>Linnaeus, Spec. Pl. 1:9 [1753].</w:t>
      </w:r>
    </w:p>
    <w:p w14:paraId="00FD143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adamiana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Balf.f</w:t>
      </w:r>
      <w:proofErr w:type="spellEnd"/>
      <w:r w:rsidRPr="00292B6C">
        <w:rPr>
          <w:rFonts w:eastAsiaTheme="minorHAnsi"/>
          <w:color w:val="auto"/>
          <w:szCs w:val="24"/>
        </w:rPr>
        <w:t xml:space="preserve">. &amp; </w:t>
      </w:r>
      <w:proofErr w:type="spellStart"/>
      <w:r w:rsidRPr="00292B6C">
        <w:rPr>
          <w:rFonts w:eastAsiaTheme="minorHAnsi"/>
          <w:color w:val="auto"/>
          <w:szCs w:val="24"/>
        </w:rPr>
        <w:t>W.W.Sm</w:t>
      </w:r>
      <w:proofErr w:type="spellEnd"/>
      <w:r w:rsidRPr="00292B6C">
        <w:rPr>
          <w:rFonts w:eastAsiaTheme="minorHAnsi"/>
          <w:color w:val="auto"/>
          <w:szCs w:val="24"/>
        </w:rPr>
        <w:t xml:space="preserve">.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tomentella </w:t>
      </w:r>
      <w:r w:rsidRPr="00292B6C">
        <w:rPr>
          <w:rFonts w:eastAsiaTheme="minorHAnsi"/>
          <w:color w:val="auto"/>
          <w:szCs w:val="24"/>
        </w:rPr>
        <w:t xml:space="preserve">Bureau &amp; </w:t>
      </w:r>
      <w:proofErr w:type="spellStart"/>
      <w:r w:rsidRPr="00292B6C">
        <w:rPr>
          <w:rFonts w:eastAsiaTheme="minorHAnsi"/>
          <w:color w:val="auto"/>
          <w:szCs w:val="24"/>
        </w:rPr>
        <w:t>Franch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07FDC39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ab/>
      </w:r>
      <w:r w:rsidRPr="00292B6C">
        <w:rPr>
          <w:rFonts w:eastAsiaTheme="minorHAnsi"/>
          <w:color w:val="auto"/>
          <w:szCs w:val="24"/>
        </w:rPr>
        <w:t>letter of E.F. Wilson, Arnold Arboretum Keeper, to E.A. Upton, Feb. 2, 1929</w:t>
      </w:r>
    </w:p>
    <w:p w14:paraId="2D4585D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</w:p>
    <w:p w14:paraId="5F2C9CD3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affinis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L.Henry</w:t>
      </w:r>
      <w:proofErr w:type="spellEnd"/>
      <w:r w:rsidRPr="00292B6C">
        <w:rPr>
          <w:rFonts w:eastAsiaTheme="minorHAnsi"/>
          <w:color w:val="auto"/>
          <w:szCs w:val="24"/>
        </w:rPr>
        <w:t xml:space="preserve">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oblata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>oblata</w:t>
      </w:r>
    </w:p>
    <w:p w14:paraId="4D893BAE" w14:textId="77777777" w:rsidR="00292B6C" w:rsidRPr="00292B6C" w:rsidRDefault="00292B6C" w:rsidP="00897D70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see also </w:t>
      </w:r>
      <w:r w:rsidRPr="00292B6C">
        <w:rPr>
          <w:rFonts w:eastAsiaTheme="minorHAnsi"/>
          <w:i/>
          <w:iCs/>
          <w:color w:val="auto"/>
          <w:szCs w:val="24"/>
        </w:rPr>
        <w:t xml:space="preserve">S. oblata </w:t>
      </w:r>
      <w:r w:rsidRPr="00292B6C">
        <w:rPr>
          <w:rFonts w:eastAsiaTheme="minorHAnsi"/>
          <w:color w:val="auto"/>
          <w:szCs w:val="24"/>
        </w:rPr>
        <w:t xml:space="preserve">var. </w:t>
      </w:r>
      <w:r w:rsidRPr="00292B6C">
        <w:rPr>
          <w:rFonts w:eastAsiaTheme="minorHAnsi"/>
          <w:i/>
          <w:iCs/>
          <w:color w:val="auto"/>
          <w:szCs w:val="24"/>
        </w:rPr>
        <w:t xml:space="preserve">alba </w:t>
      </w:r>
      <w:r w:rsidRPr="00292B6C">
        <w:rPr>
          <w:rFonts w:eastAsiaTheme="minorHAnsi"/>
          <w:color w:val="auto"/>
          <w:szCs w:val="24"/>
        </w:rPr>
        <w:t xml:space="preserve">Hort. ex </w:t>
      </w:r>
      <w:proofErr w:type="spellStart"/>
      <w:r w:rsidRPr="00292B6C">
        <w:rPr>
          <w:rFonts w:eastAsiaTheme="minorHAnsi"/>
          <w:color w:val="auto"/>
          <w:szCs w:val="24"/>
        </w:rPr>
        <w:t>Rehder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24C36F7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</w:p>
    <w:p w14:paraId="7897AEE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afghanica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6E1D8DC3" w14:textId="77777777" w:rsidR="00292B6C" w:rsidRPr="00292B6C" w:rsidRDefault="00292B6C" w:rsidP="00897D70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  <w:lang w:val="fr-FR"/>
        </w:rPr>
      </w:pPr>
      <w:proofErr w:type="spellStart"/>
      <w:proofErr w:type="gramStart"/>
      <w:r w:rsidRPr="00292B6C">
        <w:rPr>
          <w:rFonts w:eastAsiaTheme="minorHAnsi"/>
          <w:color w:val="auto"/>
          <w:szCs w:val="24"/>
          <w:lang w:val="fr-FR"/>
        </w:rPr>
        <w:t>syn</w:t>
      </w:r>
      <w:proofErr w:type="spellEnd"/>
      <w:proofErr w:type="gramEnd"/>
      <w:r w:rsidRPr="00292B6C">
        <w:rPr>
          <w:rFonts w:eastAsiaTheme="minorHAnsi"/>
          <w:color w:val="auto"/>
          <w:szCs w:val="24"/>
          <w:lang w:val="fr-FR"/>
        </w:rPr>
        <w:t xml:space="preserve"> -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persica </w:t>
      </w:r>
      <w:r w:rsidRPr="00292B6C">
        <w:rPr>
          <w:rFonts w:eastAsiaTheme="minorHAnsi"/>
          <w:color w:val="auto"/>
          <w:szCs w:val="24"/>
          <w:lang w:val="fr-FR"/>
        </w:rPr>
        <w:t>Brandis non L.</w:t>
      </w:r>
    </w:p>
    <w:p w14:paraId="7ED4545E" w14:textId="77777777" w:rsidR="00292B6C" w:rsidRPr="00292B6C" w:rsidRDefault="00292B6C" w:rsidP="00897D70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233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Schneider, Wien. Ill. </w:t>
      </w:r>
      <w:proofErr w:type="spellStart"/>
      <w:r w:rsidRPr="00292B6C">
        <w:rPr>
          <w:rFonts w:eastAsiaTheme="minorHAnsi"/>
          <w:color w:val="auto"/>
          <w:szCs w:val="24"/>
        </w:rPr>
        <w:t>Gartenz</w:t>
      </w:r>
      <w:proofErr w:type="spellEnd"/>
      <w:r w:rsidRPr="00292B6C">
        <w:rPr>
          <w:rFonts w:eastAsiaTheme="minorHAnsi"/>
          <w:color w:val="auto"/>
          <w:szCs w:val="24"/>
        </w:rPr>
        <w:t xml:space="preserve">. 28:105 [1903]; McKelvey, The Lilac, 428 [1928]. </w:t>
      </w:r>
    </w:p>
    <w:p w14:paraId="32B594F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233" w:firstLine="0"/>
        <w:contextualSpacing/>
        <w:rPr>
          <w:rFonts w:eastAsiaTheme="minorHAnsi"/>
          <w:color w:val="auto"/>
          <w:szCs w:val="24"/>
        </w:rPr>
      </w:pPr>
    </w:p>
    <w:p w14:paraId="7B2049C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230" w:firstLine="0"/>
        <w:contextualSpacing/>
        <w:rPr>
          <w:rFonts w:eastAsiaTheme="minorHAnsi"/>
          <w:i/>
          <w:iCs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alashanensis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iCs/>
          <w:color w:val="auto"/>
          <w:szCs w:val="24"/>
        </w:rPr>
        <w:t xml:space="preserve">Y.C. Ma &amp; S.Q. Zhou—see </w:t>
      </w:r>
      <w:r w:rsidRPr="00292B6C">
        <w:rPr>
          <w:rFonts w:eastAsiaTheme="minorHAnsi"/>
          <w:i/>
          <w:iCs/>
          <w:color w:val="auto"/>
          <w:szCs w:val="24"/>
        </w:rPr>
        <w:t xml:space="preserve">pinnatifolia </w:t>
      </w:r>
      <w:r w:rsidRPr="00292B6C">
        <w:rPr>
          <w:rFonts w:eastAsiaTheme="minorHAnsi"/>
          <w:color w:val="auto"/>
          <w:szCs w:val="24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alashanensis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Y.C.Ma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S.Q.Zhou</w:t>
      </w:r>
      <w:proofErr w:type="spellEnd"/>
      <w:r w:rsidRPr="00292B6C">
        <w:rPr>
          <w:rFonts w:eastAsiaTheme="minorHAnsi"/>
          <w:color w:val="auto"/>
          <w:szCs w:val="24"/>
        </w:rPr>
        <w:t xml:space="preserve"> </w:t>
      </w:r>
    </w:p>
    <w:p w14:paraId="20BA4748" w14:textId="77777777" w:rsidR="00292B6C" w:rsidRPr="00292B6C" w:rsidRDefault="00292B6C" w:rsidP="00292B6C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ab/>
      </w:r>
    </w:p>
    <w:p w14:paraId="254D6AC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23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amurensis </w:t>
      </w:r>
      <w:proofErr w:type="spellStart"/>
      <w:r w:rsidRPr="00292B6C">
        <w:rPr>
          <w:rFonts w:eastAsiaTheme="minorHAnsi"/>
          <w:color w:val="auto"/>
          <w:szCs w:val="24"/>
        </w:rPr>
        <w:t>Rupr</w:t>
      </w:r>
      <w:proofErr w:type="spellEnd"/>
      <w:r w:rsidRPr="00292B6C">
        <w:rPr>
          <w:rFonts w:eastAsiaTheme="minorHAnsi"/>
          <w:color w:val="auto"/>
          <w:szCs w:val="24"/>
        </w:rPr>
        <w:t xml:space="preserve">. - see </w:t>
      </w:r>
      <w:r w:rsidRPr="00292B6C">
        <w:rPr>
          <w:rFonts w:eastAsiaTheme="minorHAnsi"/>
          <w:i/>
          <w:iCs/>
          <w:color w:val="auto"/>
          <w:szCs w:val="24"/>
        </w:rPr>
        <w:t xml:space="preserve">S. reticulata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amurensis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Rupr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P.S.Green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2607058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230" w:firstLine="0"/>
        <w:contextualSpacing/>
        <w:rPr>
          <w:rFonts w:eastAsiaTheme="minorHAnsi"/>
          <w:color w:val="auto"/>
          <w:szCs w:val="24"/>
        </w:rPr>
      </w:pPr>
    </w:p>
    <w:p w14:paraId="766CCC35" w14:textId="77777777" w:rsidR="00292B6C" w:rsidRPr="00292B6C" w:rsidRDefault="00292B6C" w:rsidP="00897D70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right="90"/>
        <w:contextualSpacing/>
        <w:rPr>
          <w:rFonts w:eastAsiaTheme="minorHAnsi"/>
          <w:i/>
          <w:iCs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amurensis </w:t>
      </w:r>
      <w:r w:rsidRPr="00292B6C">
        <w:rPr>
          <w:rFonts w:eastAsiaTheme="minorHAnsi"/>
          <w:color w:val="auto"/>
          <w:szCs w:val="24"/>
        </w:rPr>
        <w:t xml:space="preserve">var. </w:t>
      </w:r>
      <w:r w:rsidRPr="00292B6C">
        <w:rPr>
          <w:rFonts w:eastAsiaTheme="minorHAnsi"/>
          <w:i/>
          <w:iCs/>
          <w:color w:val="auto"/>
          <w:szCs w:val="24"/>
        </w:rPr>
        <w:t xml:space="preserve">japonica </w:t>
      </w:r>
      <w:r w:rsidRPr="00292B6C">
        <w:rPr>
          <w:rFonts w:eastAsiaTheme="minorHAnsi"/>
          <w:color w:val="auto"/>
          <w:szCs w:val="24"/>
        </w:rPr>
        <w:t xml:space="preserve">(Maxim.) </w:t>
      </w:r>
      <w:proofErr w:type="spellStart"/>
      <w:r w:rsidRPr="00292B6C">
        <w:rPr>
          <w:rFonts w:eastAsiaTheme="minorHAnsi"/>
          <w:color w:val="auto"/>
          <w:szCs w:val="24"/>
        </w:rPr>
        <w:t>Franch</w:t>
      </w:r>
      <w:proofErr w:type="spellEnd"/>
      <w:r w:rsidRPr="00292B6C">
        <w:rPr>
          <w:rFonts w:eastAsiaTheme="minorHAnsi"/>
          <w:color w:val="auto"/>
          <w:szCs w:val="24"/>
        </w:rPr>
        <w:t xml:space="preserve">. &amp; Sav. - equivalent to </w:t>
      </w:r>
      <w:r w:rsidRPr="00292B6C">
        <w:rPr>
          <w:rFonts w:eastAsiaTheme="minorHAnsi"/>
          <w:i/>
          <w:iCs/>
          <w:color w:val="auto"/>
          <w:szCs w:val="24"/>
        </w:rPr>
        <w:t xml:space="preserve">S. reticulata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>reticulata</w:t>
      </w:r>
    </w:p>
    <w:p w14:paraId="46E3133A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230" w:firstLine="0"/>
        <w:contextualSpacing/>
        <w:rPr>
          <w:rFonts w:eastAsiaTheme="minorHAnsi"/>
          <w:i/>
          <w:iCs/>
          <w:color w:val="auto"/>
          <w:szCs w:val="24"/>
        </w:rPr>
      </w:pPr>
    </w:p>
    <w:p w14:paraId="10656939" w14:textId="16373DE4" w:rsidR="00292B6C" w:rsidRPr="00292B6C" w:rsidRDefault="00292B6C" w:rsidP="00897D70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198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amurensis </w:t>
      </w:r>
      <w:r w:rsidRPr="00292B6C">
        <w:rPr>
          <w:rFonts w:eastAsiaTheme="minorHAnsi"/>
          <w:color w:val="auto"/>
          <w:szCs w:val="24"/>
        </w:rPr>
        <w:t>var</w:t>
      </w:r>
      <w:r w:rsidRPr="00292B6C">
        <w:rPr>
          <w:rFonts w:eastAsiaTheme="minorHAnsi"/>
          <w:i/>
          <w:iCs/>
          <w:color w:val="auto"/>
          <w:szCs w:val="24"/>
        </w:rPr>
        <w:t xml:space="preserve">. major </w:t>
      </w:r>
      <w:r w:rsidRPr="00292B6C">
        <w:rPr>
          <w:rFonts w:eastAsiaTheme="minorHAnsi"/>
          <w:color w:val="auto"/>
          <w:szCs w:val="24"/>
        </w:rPr>
        <w:t xml:space="preserve">Hort. </w:t>
      </w:r>
      <w:r w:rsidR="00897D70">
        <w:rPr>
          <w:rFonts w:eastAsiaTheme="minorHAnsi"/>
          <w:color w:val="auto"/>
          <w:szCs w:val="24"/>
        </w:rPr>
        <w:t>–</w:t>
      </w:r>
      <w:r w:rsidRPr="00292B6C">
        <w:rPr>
          <w:rFonts w:eastAsiaTheme="minorHAnsi"/>
          <w:color w:val="auto"/>
          <w:szCs w:val="24"/>
        </w:rPr>
        <w:t xml:space="preserve"> deleted</w:t>
      </w:r>
      <w:r w:rsidR="00897D70">
        <w:rPr>
          <w:rFonts w:eastAsiaTheme="minorHAnsi"/>
          <w:color w:val="auto"/>
          <w:szCs w:val="24"/>
        </w:rPr>
        <w:t>, name not validly published.</w:t>
      </w:r>
    </w:p>
    <w:p w14:paraId="615783B0" w14:textId="77777777" w:rsidR="00897D70" w:rsidRDefault="00897D70" w:rsidP="00897D70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0" w:right="-180" w:firstLine="0"/>
        <w:contextualSpacing/>
        <w:rPr>
          <w:rFonts w:eastAsiaTheme="minorHAnsi"/>
          <w:color w:val="auto"/>
          <w:szCs w:val="24"/>
        </w:rPr>
      </w:pPr>
    </w:p>
    <w:p w14:paraId="2C830680" w14:textId="71804803" w:rsidR="00292B6C" w:rsidRPr="00292B6C" w:rsidRDefault="00292B6C" w:rsidP="00897D70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0" w:right="-18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amurensis </w:t>
      </w:r>
      <w:r w:rsidRPr="00292B6C">
        <w:rPr>
          <w:rFonts w:eastAsiaTheme="minorHAnsi"/>
          <w:color w:val="auto"/>
          <w:szCs w:val="24"/>
        </w:rPr>
        <w:t xml:space="preserve">var. </w:t>
      </w:r>
      <w:r w:rsidRPr="00292B6C">
        <w:rPr>
          <w:rFonts w:eastAsiaTheme="minorHAnsi"/>
          <w:i/>
          <w:iCs/>
          <w:color w:val="auto"/>
          <w:szCs w:val="24"/>
        </w:rPr>
        <w:t xml:space="preserve">rotundifolia </w:t>
      </w:r>
      <w:proofErr w:type="spellStart"/>
      <w:r w:rsidRPr="00292B6C">
        <w:rPr>
          <w:rFonts w:eastAsiaTheme="minorHAnsi"/>
          <w:color w:val="auto"/>
          <w:szCs w:val="24"/>
        </w:rPr>
        <w:t>Lingelsh</w:t>
      </w:r>
      <w:proofErr w:type="spellEnd"/>
      <w:r w:rsidRPr="00292B6C">
        <w:rPr>
          <w:rFonts w:eastAsiaTheme="minorHAnsi"/>
          <w:color w:val="auto"/>
          <w:szCs w:val="24"/>
        </w:rPr>
        <w:t xml:space="preserve">.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reticulata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amurensis </w:t>
      </w:r>
      <w:proofErr w:type="spellStart"/>
      <w:r w:rsidRPr="00292B6C">
        <w:rPr>
          <w:rFonts w:eastAsiaTheme="minorHAnsi"/>
          <w:color w:val="auto"/>
          <w:szCs w:val="24"/>
        </w:rPr>
        <w:t>Rupr</w:t>
      </w:r>
      <w:proofErr w:type="spellEnd"/>
      <w:r w:rsidRPr="00292B6C">
        <w:rPr>
          <w:rFonts w:eastAsiaTheme="minorHAnsi"/>
          <w:color w:val="auto"/>
          <w:szCs w:val="24"/>
        </w:rPr>
        <w:t>.)</w:t>
      </w:r>
      <w:proofErr w:type="spellStart"/>
      <w:r w:rsidRPr="00292B6C">
        <w:rPr>
          <w:rFonts w:eastAsiaTheme="minorHAnsi"/>
          <w:color w:val="auto"/>
          <w:szCs w:val="24"/>
        </w:rPr>
        <w:t>P.S.Green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399D25A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5CB9761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blabriuscula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>—</w:t>
      </w:r>
      <w:r w:rsidRPr="00292B6C">
        <w:rPr>
          <w:rFonts w:eastAsiaTheme="minorHAnsi"/>
          <w:iCs/>
          <w:color w:val="auto"/>
          <w:szCs w:val="24"/>
        </w:rPr>
        <w:t xml:space="preserve">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microphylla </w:t>
      </w:r>
      <w:r w:rsidRPr="00292B6C">
        <w:rPr>
          <w:rFonts w:eastAsiaTheme="minorHAnsi"/>
          <w:color w:val="auto"/>
          <w:szCs w:val="24"/>
        </w:rPr>
        <w:t xml:space="preserve">(Diels)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</w:p>
    <w:p w14:paraId="51F5349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iCs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ab/>
      </w:r>
      <w:r w:rsidRPr="00292B6C">
        <w:rPr>
          <w:rFonts w:eastAsiaTheme="minorHAnsi"/>
          <w:iCs/>
          <w:color w:val="auto"/>
          <w:szCs w:val="24"/>
        </w:rPr>
        <w:t>Chen et al, Ann Missouri Bot Gard 96 :237 [2009]</w:t>
      </w:r>
    </w:p>
    <w:p w14:paraId="46EE661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iCs/>
          <w:color w:val="auto"/>
          <w:szCs w:val="24"/>
        </w:rPr>
      </w:pPr>
    </w:p>
    <w:p w14:paraId="42CF117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bretschneiderii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iCs/>
          <w:color w:val="auto"/>
          <w:szCs w:val="24"/>
        </w:rPr>
        <w:t xml:space="preserve">Lemoine ex Wien.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villosa </w:t>
      </w:r>
      <w:proofErr w:type="spellStart"/>
      <w:r w:rsidRPr="00292B6C">
        <w:rPr>
          <w:rFonts w:eastAsiaTheme="minorHAnsi"/>
          <w:color w:val="auto"/>
          <w:szCs w:val="24"/>
        </w:rPr>
        <w:t>Vahl</w:t>
      </w:r>
      <w:proofErr w:type="spellEnd"/>
    </w:p>
    <w:p w14:paraId="1CDCDF6A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ab/>
      </w:r>
      <w:r w:rsidRPr="00292B6C">
        <w:rPr>
          <w:rFonts w:eastAsiaTheme="minorHAnsi"/>
          <w:color w:val="auto"/>
          <w:szCs w:val="24"/>
        </w:rPr>
        <w:t xml:space="preserve">McKelvey, The Lilac, 81-82; Chen et al, Acta </w:t>
      </w:r>
      <w:proofErr w:type="spellStart"/>
      <w:r w:rsidRPr="00292B6C">
        <w:rPr>
          <w:rFonts w:eastAsiaTheme="minorHAnsi"/>
          <w:color w:val="auto"/>
          <w:szCs w:val="24"/>
        </w:rPr>
        <w:t>Phytotax</w:t>
      </w:r>
      <w:proofErr w:type="spellEnd"/>
      <w:r w:rsidRPr="00292B6C">
        <w:rPr>
          <w:rFonts w:eastAsiaTheme="minorHAnsi"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Sinica</w:t>
      </w:r>
      <w:proofErr w:type="spellEnd"/>
      <w:r w:rsidRPr="00292B6C">
        <w:rPr>
          <w:rFonts w:eastAsiaTheme="minorHAnsi"/>
          <w:color w:val="auto"/>
          <w:szCs w:val="24"/>
        </w:rPr>
        <w:t xml:space="preserve"> 45(6):857 [2007].</w:t>
      </w:r>
    </w:p>
    <w:p w14:paraId="6073A44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iCs/>
          <w:color w:val="auto"/>
          <w:szCs w:val="24"/>
        </w:rPr>
      </w:pPr>
    </w:p>
    <w:p w14:paraId="4F72D9B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buxifolia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Nakai</w:t>
      </w:r>
      <w:proofErr w:type="spellEnd"/>
      <w:r w:rsidRPr="00292B6C">
        <w:rPr>
          <w:rFonts w:eastAsiaTheme="minorHAnsi"/>
          <w:color w:val="auto"/>
          <w:szCs w:val="24"/>
        </w:rPr>
        <w:t xml:space="preserve">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protolaciniata </w:t>
      </w:r>
      <w:proofErr w:type="spellStart"/>
      <w:r w:rsidRPr="00292B6C">
        <w:rPr>
          <w:rFonts w:eastAsiaTheme="minorHAnsi"/>
          <w:color w:val="auto"/>
          <w:szCs w:val="24"/>
        </w:rPr>
        <w:t>P.S.Green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</w:p>
    <w:p w14:paraId="04162C3A" w14:textId="77777777" w:rsidR="00292B6C" w:rsidRPr="00292B6C" w:rsidRDefault="00292B6C" w:rsidP="00AC7561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</w:rPr>
        <w:t>Nakai</w:t>
      </w:r>
      <w:proofErr w:type="spellEnd"/>
      <w:r w:rsidRPr="00292B6C">
        <w:rPr>
          <w:rFonts w:eastAsiaTheme="minorHAnsi"/>
          <w:color w:val="auto"/>
          <w:szCs w:val="24"/>
        </w:rPr>
        <w:t xml:space="preserve">, Tokyo Bot. Mag. 32:131 [1918]; Green, Taxon 44:636 [1995] - nom. </w:t>
      </w:r>
      <w:proofErr w:type="spellStart"/>
      <w:r w:rsidRPr="00292B6C">
        <w:rPr>
          <w:rFonts w:eastAsiaTheme="minorHAnsi"/>
          <w:color w:val="auto"/>
          <w:szCs w:val="24"/>
        </w:rPr>
        <w:t>rej</w:t>
      </w:r>
      <w:proofErr w:type="spellEnd"/>
      <w:r w:rsidRPr="00292B6C">
        <w:rPr>
          <w:rFonts w:eastAsiaTheme="minorHAnsi"/>
          <w:color w:val="auto"/>
          <w:szCs w:val="24"/>
        </w:rPr>
        <w:t>. status</w:t>
      </w:r>
    </w:p>
    <w:p w14:paraId="61AB6723" w14:textId="77777777" w:rsidR="00292B6C" w:rsidRPr="00292B6C" w:rsidRDefault="00292B6C" w:rsidP="00AC75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 Proposed.</w:t>
      </w:r>
    </w:p>
    <w:p w14:paraId="07A0A12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Cs w:val="24"/>
        </w:rPr>
        <w:sectPr w:rsidR="00292B6C" w:rsidRPr="00292B6C" w:rsidSect="00292B6C"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38531D2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0" w:firstLine="0"/>
        <w:contextualSpacing/>
        <w:rPr>
          <w:rFonts w:eastAsiaTheme="minorHAnsi"/>
          <w:color w:val="auto"/>
          <w:sz w:val="18"/>
          <w:szCs w:val="18"/>
        </w:rPr>
      </w:pPr>
    </w:p>
    <w:p w14:paraId="6793102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chinensis </w:t>
      </w:r>
      <w:r w:rsidRPr="00292B6C">
        <w:rPr>
          <w:rFonts w:eastAsiaTheme="minorHAnsi"/>
          <w:color w:val="auto"/>
          <w:szCs w:val="24"/>
        </w:rPr>
        <w:t xml:space="preserve">Schmidt ex </w:t>
      </w:r>
      <w:proofErr w:type="spellStart"/>
      <w:r w:rsidRPr="00292B6C">
        <w:rPr>
          <w:rFonts w:eastAsiaTheme="minorHAnsi"/>
          <w:color w:val="auto"/>
          <w:szCs w:val="24"/>
        </w:rPr>
        <w:t>Willd</w:t>
      </w:r>
      <w:proofErr w:type="spellEnd"/>
      <w:r w:rsidRPr="00292B6C">
        <w:rPr>
          <w:rFonts w:eastAsiaTheme="minorHAnsi"/>
          <w:color w:val="auto"/>
          <w:szCs w:val="24"/>
        </w:rPr>
        <w:t>. (pro sp.)</w:t>
      </w:r>
    </w:p>
    <w:p w14:paraId="0FE07D78" w14:textId="77777777" w:rsidR="00292B6C" w:rsidRPr="00292B6C" w:rsidRDefault="00292B6C" w:rsidP="00AC7561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{</w:t>
      </w:r>
      <w:r w:rsidRPr="00292B6C">
        <w:rPr>
          <w:rFonts w:eastAsiaTheme="minorHAnsi"/>
          <w:i/>
          <w:iCs/>
          <w:color w:val="auto"/>
          <w:szCs w:val="24"/>
        </w:rPr>
        <w:t xml:space="preserve">S. protolaciniata </w:t>
      </w: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>S. vulgaris</w:t>
      </w:r>
      <w:r w:rsidRPr="00292B6C">
        <w:rPr>
          <w:rFonts w:eastAsiaTheme="minorHAnsi"/>
          <w:color w:val="auto"/>
          <w:szCs w:val="24"/>
        </w:rPr>
        <w:t>}</w:t>
      </w:r>
    </w:p>
    <w:p w14:paraId="323A2662" w14:textId="77777777" w:rsidR="00292B6C" w:rsidRPr="00292B6C" w:rsidRDefault="00292B6C" w:rsidP="00AC7561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3561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syn - many; see McKelvey, The Lilac, 401-403 [1928]  - Rouen lilac, Chinese Rouen hybrid lilac</w:t>
      </w:r>
    </w:p>
    <w:p w14:paraId="7BDF4382" w14:textId="77777777" w:rsidR="00292B6C" w:rsidRPr="00292B6C" w:rsidRDefault="00292B6C" w:rsidP="00AC756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</w:rPr>
        <w:t>Willdenow</w:t>
      </w:r>
      <w:proofErr w:type="spellEnd"/>
      <w:r w:rsidRPr="00292B6C">
        <w:rPr>
          <w:rFonts w:eastAsiaTheme="minorHAnsi"/>
          <w:color w:val="auto"/>
          <w:szCs w:val="24"/>
        </w:rPr>
        <w:t xml:space="preserve">, </w:t>
      </w:r>
      <w:proofErr w:type="spellStart"/>
      <w:r w:rsidRPr="00292B6C">
        <w:rPr>
          <w:rFonts w:eastAsiaTheme="minorHAnsi"/>
          <w:color w:val="auto"/>
          <w:szCs w:val="24"/>
        </w:rPr>
        <w:t>Berl</w:t>
      </w:r>
      <w:proofErr w:type="spellEnd"/>
      <w:r w:rsidRPr="00292B6C">
        <w:rPr>
          <w:rFonts w:eastAsiaTheme="minorHAnsi"/>
          <w:color w:val="auto"/>
          <w:szCs w:val="24"/>
        </w:rPr>
        <w:t xml:space="preserve">. </w:t>
      </w:r>
      <w:proofErr w:type="spellStart"/>
      <w:r w:rsidRPr="00292B6C">
        <w:rPr>
          <w:rFonts w:eastAsiaTheme="minorHAnsi"/>
          <w:color w:val="auto"/>
          <w:szCs w:val="24"/>
        </w:rPr>
        <w:t>Baumz</w:t>
      </w:r>
      <w:proofErr w:type="spellEnd"/>
      <w:r w:rsidRPr="00292B6C">
        <w:rPr>
          <w:rFonts w:eastAsiaTheme="minorHAnsi"/>
          <w:color w:val="auto"/>
          <w:szCs w:val="24"/>
        </w:rPr>
        <w:t>. 378 [1796]; McKelvey, The Lilac, 401-412 [1928].</w:t>
      </w:r>
    </w:p>
    <w:p w14:paraId="3F2DBE2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58E39AA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chinensis </w:t>
      </w:r>
      <w:r w:rsidRPr="00292B6C">
        <w:rPr>
          <w:rFonts w:eastAsiaTheme="minorHAnsi"/>
          <w:color w:val="auto"/>
          <w:szCs w:val="24"/>
        </w:rPr>
        <w:t xml:space="preserve">var. </w:t>
      </w:r>
      <w:r w:rsidRPr="00292B6C">
        <w:rPr>
          <w:rFonts w:eastAsiaTheme="minorHAnsi"/>
          <w:i/>
          <w:iCs/>
          <w:color w:val="auto"/>
          <w:szCs w:val="24"/>
        </w:rPr>
        <w:t xml:space="preserve">alba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G.Kirchn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Rehder</w:t>
      </w:r>
      <w:proofErr w:type="spellEnd"/>
      <w:r w:rsidRPr="00292B6C">
        <w:rPr>
          <w:rFonts w:eastAsiaTheme="minorHAnsi"/>
          <w:color w:val="auto"/>
          <w:szCs w:val="24"/>
        </w:rPr>
        <w:t xml:space="preserve"> - included in </w:t>
      </w:r>
      <w:r w:rsidRPr="00292B6C">
        <w:rPr>
          <w:rFonts w:eastAsiaTheme="minorHAnsi"/>
          <w:i/>
          <w:iCs/>
          <w:color w:val="auto"/>
          <w:szCs w:val="24"/>
        </w:rPr>
        <w:t>S</w:t>
      </w:r>
      <w:r w:rsidRPr="00292B6C">
        <w:rPr>
          <w:rFonts w:eastAsiaTheme="minorHAnsi"/>
          <w:color w:val="auto"/>
          <w:szCs w:val="24"/>
        </w:rPr>
        <w:t>. +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correlata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A.Braun</w:t>
      </w:r>
      <w:proofErr w:type="spellEnd"/>
      <w:r w:rsidRPr="00292B6C">
        <w:rPr>
          <w:rFonts w:eastAsiaTheme="minorHAnsi"/>
          <w:color w:val="auto"/>
          <w:szCs w:val="24"/>
        </w:rPr>
        <w:t xml:space="preserve"> (pro sp.).</w:t>
      </w:r>
    </w:p>
    <w:p w14:paraId="2EB1E2DF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795960C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chinensis </w:t>
      </w:r>
      <w:proofErr w:type="spellStart"/>
      <w:r w:rsidRPr="00292B6C">
        <w:rPr>
          <w:rFonts w:eastAsiaTheme="minorHAnsi"/>
          <w:color w:val="auto"/>
          <w:szCs w:val="24"/>
        </w:rPr>
        <w:t>nothof</w:t>
      </w:r>
      <w:proofErr w:type="spellEnd"/>
      <w:r w:rsidRPr="00292B6C">
        <w:rPr>
          <w:rFonts w:eastAsiaTheme="minorHAnsi"/>
          <w:color w:val="auto"/>
          <w:szCs w:val="24"/>
        </w:rPr>
        <w:t xml:space="preserve">. </w:t>
      </w:r>
      <w:r w:rsidRPr="00292B6C">
        <w:rPr>
          <w:rFonts w:eastAsiaTheme="minorHAnsi"/>
          <w:i/>
          <w:iCs/>
          <w:color w:val="auto"/>
          <w:szCs w:val="24"/>
        </w:rPr>
        <w:t xml:space="preserve">bicolor </w:t>
      </w:r>
      <w:r w:rsidRPr="00292B6C">
        <w:rPr>
          <w:rFonts w:eastAsiaTheme="minorHAnsi"/>
          <w:color w:val="auto"/>
          <w:szCs w:val="24"/>
        </w:rPr>
        <w:t xml:space="preserve">(Lemoine) </w:t>
      </w:r>
      <w:proofErr w:type="spellStart"/>
      <w:r w:rsidRPr="00292B6C">
        <w:rPr>
          <w:rFonts w:eastAsiaTheme="minorHAnsi"/>
          <w:color w:val="auto"/>
          <w:szCs w:val="24"/>
        </w:rPr>
        <w:t>Jäger</w:t>
      </w:r>
      <w:proofErr w:type="spellEnd"/>
    </w:p>
    <w:p w14:paraId="74E35F80" w14:textId="77777777" w:rsidR="00292B6C" w:rsidRPr="00292B6C" w:rsidRDefault="00292B6C" w:rsidP="00AC7561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syn - several; see McKelvey, The Lilac, 418 [1928]</w:t>
      </w:r>
    </w:p>
    <w:p w14:paraId="51D3B932" w14:textId="77777777" w:rsidR="00292B6C" w:rsidRPr="00292B6C" w:rsidRDefault="00292B6C" w:rsidP="00AC7561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Lemoine, Cat. № 8, 6 [1853]; </w:t>
      </w:r>
      <w:proofErr w:type="spellStart"/>
      <w:r w:rsidRPr="00292B6C">
        <w:rPr>
          <w:rFonts w:eastAsiaTheme="minorHAnsi"/>
          <w:color w:val="auto"/>
          <w:szCs w:val="24"/>
        </w:rPr>
        <w:t>Jäger</w:t>
      </w:r>
      <w:proofErr w:type="spellEnd"/>
      <w:r w:rsidRPr="00292B6C">
        <w:rPr>
          <w:rFonts w:eastAsiaTheme="minorHAnsi"/>
          <w:color w:val="auto"/>
          <w:szCs w:val="24"/>
        </w:rPr>
        <w:t xml:space="preserve">, </w:t>
      </w:r>
      <w:proofErr w:type="spellStart"/>
      <w:r w:rsidRPr="00292B6C">
        <w:rPr>
          <w:rFonts w:eastAsiaTheme="minorHAnsi"/>
          <w:color w:val="auto"/>
          <w:szCs w:val="24"/>
        </w:rPr>
        <w:t>Ziergehölze</w:t>
      </w:r>
      <w:proofErr w:type="spellEnd"/>
      <w:r w:rsidRPr="00292B6C">
        <w:rPr>
          <w:rFonts w:eastAsiaTheme="minorHAnsi"/>
          <w:color w:val="auto"/>
          <w:szCs w:val="24"/>
        </w:rPr>
        <w:t>, 528 [1865].</w:t>
      </w:r>
    </w:p>
    <w:p w14:paraId="42748B3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0C0D342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chinensis </w:t>
      </w:r>
      <w:proofErr w:type="spellStart"/>
      <w:r w:rsidRPr="00292B6C">
        <w:rPr>
          <w:rFonts w:eastAsiaTheme="minorHAnsi"/>
          <w:color w:val="auto"/>
          <w:szCs w:val="24"/>
        </w:rPr>
        <w:t>nothof</w:t>
      </w:r>
      <w:proofErr w:type="spellEnd"/>
      <w:r w:rsidRPr="00292B6C">
        <w:rPr>
          <w:rFonts w:eastAsiaTheme="minorHAnsi"/>
          <w:color w:val="auto"/>
          <w:szCs w:val="24"/>
        </w:rPr>
        <w:t xml:space="preserve">. </w:t>
      </w:r>
      <w:r w:rsidRPr="00292B6C">
        <w:rPr>
          <w:rFonts w:eastAsiaTheme="minorHAnsi"/>
          <w:i/>
          <w:iCs/>
          <w:color w:val="auto"/>
          <w:szCs w:val="24"/>
        </w:rPr>
        <w:t xml:space="preserve">duplex </w:t>
      </w:r>
      <w:r w:rsidRPr="00292B6C">
        <w:rPr>
          <w:rFonts w:eastAsiaTheme="minorHAnsi"/>
          <w:color w:val="auto"/>
          <w:szCs w:val="24"/>
        </w:rPr>
        <w:t xml:space="preserve">(Lemoine) </w:t>
      </w:r>
      <w:proofErr w:type="spellStart"/>
      <w:r w:rsidRPr="00292B6C">
        <w:rPr>
          <w:rFonts w:eastAsiaTheme="minorHAnsi"/>
          <w:color w:val="auto"/>
          <w:szCs w:val="24"/>
        </w:rPr>
        <w:t>Rehder</w:t>
      </w:r>
      <w:proofErr w:type="spellEnd"/>
    </w:p>
    <w:p w14:paraId="71961248" w14:textId="77777777" w:rsidR="00292B6C" w:rsidRPr="00292B6C" w:rsidRDefault="00292B6C" w:rsidP="00AC7561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syn - several; see McKelvey, The Lilac, 419-420 [1928]</w:t>
      </w:r>
    </w:p>
    <w:p w14:paraId="25483FC1" w14:textId="77777777" w:rsidR="00292B6C" w:rsidRPr="00292B6C" w:rsidRDefault="00292B6C" w:rsidP="00AC7561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Lemoine, Cat. № 134, IX. [1896]; </w:t>
      </w:r>
      <w:proofErr w:type="spellStart"/>
      <w:r w:rsidRPr="00292B6C">
        <w:rPr>
          <w:rFonts w:eastAsiaTheme="minorHAnsi"/>
          <w:color w:val="auto"/>
          <w:szCs w:val="24"/>
        </w:rPr>
        <w:t>Rehder</w:t>
      </w:r>
      <w:proofErr w:type="spellEnd"/>
      <w:r w:rsidRPr="00292B6C">
        <w:rPr>
          <w:rFonts w:eastAsiaTheme="minorHAnsi"/>
          <w:color w:val="auto"/>
          <w:szCs w:val="24"/>
        </w:rPr>
        <w:t xml:space="preserve">, </w:t>
      </w:r>
      <w:proofErr w:type="spellStart"/>
      <w:r w:rsidRPr="00292B6C">
        <w:rPr>
          <w:rFonts w:eastAsiaTheme="minorHAnsi"/>
          <w:color w:val="auto"/>
          <w:szCs w:val="24"/>
        </w:rPr>
        <w:t>Möller's</w:t>
      </w:r>
      <w:proofErr w:type="spellEnd"/>
      <w:r w:rsidRPr="00292B6C">
        <w:rPr>
          <w:rFonts w:eastAsiaTheme="minorHAnsi"/>
          <w:color w:val="auto"/>
          <w:szCs w:val="24"/>
        </w:rPr>
        <w:t xml:space="preserve"> Deutsch. </w:t>
      </w:r>
      <w:proofErr w:type="spellStart"/>
      <w:r w:rsidRPr="00292B6C">
        <w:rPr>
          <w:rFonts w:eastAsiaTheme="minorHAnsi"/>
          <w:color w:val="auto"/>
          <w:szCs w:val="24"/>
        </w:rPr>
        <w:t>Gärtn</w:t>
      </w:r>
      <w:proofErr w:type="spellEnd"/>
      <w:r w:rsidRPr="00292B6C">
        <w:rPr>
          <w:rFonts w:eastAsiaTheme="minorHAnsi"/>
          <w:color w:val="auto"/>
          <w:szCs w:val="24"/>
        </w:rPr>
        <w:t>.-Zeit. 14:206 [1899].</w:t>
      </w:r>
    </w:p>
    <w:p w14:paraId="5FC2A2A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48E6F52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chuanxiensis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S.Z.Qu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  <w:r w:rsidRPr="00292B6C">
        <w:rPr>
          <w:rFonts w:eastAsiaTheme="minorHAnsi"/>
          <w:color w:val="auto"/>
          <w:szCs w:val="24"/>
        </w:rPr>
        <w:t xml:space="preserve">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pinetorum </w:t>
      </w:r>
      <w:proofErr w:type="spellStart"/>
      <w:r w:rsidRPr="00292B6C">
        <w:rPr>
          <w:rFonts w:eastAsiaTheme="minorHAnsi"/>
          <w:color w:val="auto"/>
          <w:szCs w:val="24"/>
        </w:rPr>
        <w:t>W.W.Sm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5F5899A2" w14:textId="77777777" w:rsidR="00292B6C" w:rsidRPr="00292B6C" w:rsidRDefault="00292B6C" w:rsidP="00AC7561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Qu, Shi-Zeng, &amp; Xin-Lu Chen, Bull. Bot. Res., Harbin 9(3):39 [1989]; Chen et al, J System </w:t>
      </w:r>
      <w:proofErr w:type="spellStart"/>
      <w:r w:rsidRPr="00292B6C">
        <w:rPr>
          <w:rFonts w:eastAsiaTheme="minorHAnsi"/>
          <w:color w:val="auto"/>
          <w:szCs w:val="24"/>
        </w:rPr>
        <w:t>Evol</w:t>
      </w:r>
      <w:proofErr w:type="spellEnd"/>
      <w:r w:rsidRPr="00292B6C">
        <w:rPr>
          <w:rFonts w:eastAsiaTheme="minorHAnsi"/>
          <w:color w:val="auto"/>
          <w:szCs w:val="24"/>
        </w:rPr>
        <w:t xml:space="preserve"> 46(1):93 [2008].</w:t>
      </w:r>
    </w:p>
    <w:p w14:paraId="650AD75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6BF3BEE7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  <w:r w:rsidRPr="00292B6C">
        <w:rPr>
          <w:rFonts w:eastAsiaTheme="minorHAnsi"/>
          <w:color w:val="auto"/>
          <w:sz w:val="26"/>
          <w:szCs w:val="26"/>
        </w:rPr>
        <w:t xml:space="preserve">× </w:t>
      </w:r>
      <w:proofErr w:type="spellStart"/>
      <w:r w:rsidRPr="00292B6C">
        <w:rPr>
          <w:rFonts w:eastAsiaTheme="minorHAnsi"/>
          <w:i/>
          <w:color w:val="auto"/>
          <w:sz w:val="26"/>
          <w:szCs w:val="26"/>
        </w:rPr>
        <w:t>clarkiana</w:t>
      </w:r>
      <w:proofErr w:type="spellEnd"/>
      <w:r w:rsidRPr="00292B6C">
        <w:rPr>
          <w:rFonts w:eastAsiaTheme="minorHAnsi"/>
          <w:color w:val="auto"/>
          <w:sz w:val="26"/>
          <w:szCs w:val="26"/>
        </w:rPr>
        <w:t xml:space="preserve"> </w:t>
      </w:r>
      <w:proofErr w:type="spellStart"/>
      <w:r w:rsidRPr="00292B6C">
        <w:rPr>
          <w:rFonts w:eastAsiaTheme="minorHAnsi"/>
          <w:color w:val="auto"/>
          <w:sz w:val="26"/>
          <w:szCs w:val="26"/>
        </w:rPr>
        <w:t>J.L.Fiala</w:t>
      </w:r>
      <w:proofErr w:type="spellEnd"/>
    </w:p>
    <w:p w14:paraId="00EF9AC2" w14:textId="77777777" w:rsidR="00292B6C" w:rsidRPr="00292B6C" w:rsidRDefault="00292B6C" w:rsidP="00AC75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0"/>
        <w:contextualSpacing/>
        <w:rPr>
          <w:rFonts w:eastAsiaTheme="minorHAnsi"/>
          <w:color w:val="auto"/>
          <w:sz w:val="26"/>
          <w:szCs w:val="26"/>
        </w:rPr>
      </w:pPr>
      <w:r w:rsidRPr="00292B6C">
        <w:rPr>
          <w:rFonts w:eastAsiaTheme="minorHAnsi"/>
          <w:color w:val="auto"/>
          <w:sz w:val="26"/>
          <w:szCs w:val="26"/>
        </w:rPr>
        <w:t>{</w:t>
      </w:r>
      <w:r w:rsidRPr="00292B6C">
        <w:rPr>
          <w:rFonts w:eastAsiaTheme="minorHAnsi"/>
          <w:i/>
          <w:color w:val="auto"/>
          <w:sz w:val="26"/>
          <w:szCs w:val="26"/>
        </w:rPr>
        <w:t>S. komarowii</w:t>
      </w:r>
      <w:r w:rsidRPr="00292B6C">
        <w:rPr>
          <w:rFonts w:eastAsiaTheme="minorHAnsi"/>
          <w:color w:val="auto"/>
          <w:sz w:val="26"/>
          <w:szCs w:val="26"/>
        </w:rPr>
        <w:t xml:space="preserve"> subsp. </w:t>
      </w:r>
      <w:r w:rsidRPr="00292B6C">
        <w:rPr>
          <w:rFonts w:eastAsiaTheme="minorHAnsi"/>
          <w:i/>
          <w:color w:val="auto"/>
          <w:sz w:val="26"/>
          <w:szCs w:val="26"/>
        </w:rPr>
        <w:t>komarowii</w:t>
      </w:r>
      <w:r w:rsidRPr="00292B6C">
        <w:rPr>
          <w:rFonts w:eastAsiaTheme="minorHAnsi"/>
          <w:color w:val="auto"/>
          <w:sz w:val="26"/>
          <w:szCs w:val="26"/>
        </w:rPr>
        <w:t xml:space="preserve"> × </w:t>
      </w:r>
      <w:r w:rsidRPr="00292B6C">
        <w:rPr>
          <w:rFonts w:eastAsiaTheme="minorHAnsi"/>
          <w:i/>
          <w:color w:val="auto"/>
          <w:sz w:val="26"/>
          <w:szCs w:val="26"/>
        </w:rPr>
        <w:t>S. komarowii</w:t>
      </w:r>
      <w:r w:rsidRPr="00292B6C">
        <w:rPr>
          <w:rFonts w:eastAsiaTheme="minorHAnsi"/>
          <w:color w:val="auto"/>
          <w:sz w:val="26"/>
          <w:szCs w:val="26"/>
        </w:rPr>
        <w:t xml:space="preserve"> subsp. </w:t>
      </w:r>
      <w:r w:rsidRPr="00292B6C">
        <w:rPr>
          <w:rFonts w:eastAsiaTheme="minorHAnsi"/>
          <w:i/>
          <w:color w:val="auto"/>
          <w:sz w:val="26"/>
          <w:szCs w:val="26"/>
        </w:rPr>
        <w:t>wolfii</w:t>
      </w:r>
      <w:r w:rsidRPr="00292B6C">
        <w:rPr>
          <w:rFonts w:eastAsiaTheme="minorHAnsi"/>
          <w:color w:val="auto"/>
          <w:sz w:val="26"/>
          <w:szCs w:val="26"/>
        </w:rPr>
        <w:t>} Fiala, Lilacs, 3, 7, &amp; 81 [1988] name not validly published.</w:t>
      </w:r>
    </w:p>
    <w:p w14:paraId="0310BB4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</w:p>
    <w:p w14:paraId="33EC57A0" w14:textId="77777777" w:rsidR="00292B6C" w:rsidRPr="00292B6C" w:rsidRDefault="00292B6C" w:rsidP="00AC75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+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correlata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A.Braun</w:t>
      </w:r>
      <w:proofErr w:type="spellEnd"/>
      <w:r w:rsidRPr="00292B6C">
        <w:rPr>
          <w:rFonts w:eastAsiaTheme="minorHAnsi"/>
          <w:color w:val="auto"/>
          <w:szCs w:val="24"/>
        </w:rPr>
        <w:t xml:space="preserve"> (pro sp.) - see ‘Correlata’</w:t>
      </w:r>
    </w:p>
    <w:p w14:paraId="0CEA5E2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162A6170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right="-9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debelderorum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R.B.Clark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J.L.Fiala</w:t>
      </w:r>
      <w:proofErr w:type="spellEnd"/>
      <w:r w:rsidRPr="00292B6C">
        <w:rPr>
          <w:rFonts w:eastAsiaTheme="minorHAnsi"/>
          <w:color w:val="auto"/>
          <w:szCs w:val="24"/>
        </w:rPr>
        <w:t xml:space="preserve">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patula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Palib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  <w:r w:rsidRPr="00292B6C">
        <w:rPr>
          <w:rFonts w:eastAsiaTheme="minorHAnsi"/>
          <w:color w:val="auto"/>
          <w:szCs w:val="24"/>
        </w:rPr>
        <w:t xml:space="preserve"> – See: </w:t>
      </w:r>
      <w:r w:rsidRPr="00292B6C">
        <w:rPr>
          <w:rFonts w:eastAsiaTheme="minorHAnsi"/>
          <w:i/>
          <w:iCs/>
          <w:color w:val="auto"/>
          <w:szCs w:val="24"/>
        </w:rPr>
        <w:t xml:space="preserve">S. 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patula </w:t>
      </w:r>
      <w:r w:rsidRPr="00292B6C">
        <w:rPr>
          <w:rFonts w:eastAsiaTheme="minorHAnsi"/>
          <w:color w:val="auto"/>
          <w:szCs w:val="24"/>
        </w:rPr>
        <w:t xml:space="preserve">‘De </w:t>
      </w:r>
      <w:proofErr w:type="spellStart"/>
      <w:r w:rsidRPr="00292B6C">
        <w:rPr>
          <w:rFonts w:eastAsiaTheme="minorHAnsi"/>
          <w:color w:val="auto"/>
          <w:szCs w:val="24"/>
        </w:rPr>
        <w:t>Belder</w:t>
      </w:r>
      <w:proofErr w:type="spellEnd"/>
      <w:r w:rsidRPr="00292B6C">
        <w:rPr>
          <w:rFonts w:eastAsiaTheme="minorHAnsi"/>
          <w:color w:val="auto"/>
          <w:szCs w:val="24"/>
        </w:rPr>
        <w:t>’</w:t>
      </w:r>
    </w:p>
    <w:p w14:paraId="72E8B30E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99" w:after="0" w:line="240" w:lineRule="auto"/>
        <w:ind w:left="720" w:right="775" w:firstLine="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</w:rPr>
        <w:t xml:space="preserve">Fiala, Lilacs, 3, 6 &amp; 48 [1988] - as </w:t>
      </w:r>
      <w:r w:rsidRPr="00292B6C">
        <w:rPr>
          <w:rFonts w:eastAsiaTheme="minorHAnsi"/>
          <w:i/>
          <w:iCs/>
          <w:color w:val="auto"/>
          <w:szCs w:val="24"/>
        </w:rPr>
        <w:t xml:space="preserve">S.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debelderi</w:t>
      </w:r>
      <w:proofErr w:type="spellEnd"/>
      <w:r w:rsidRPr="00292B6C">
        <w:rPr>
          <w:rFonts w:eastAsiaTheme="minorHAnsi"/>
          <w:color w:val="auto"/>
          <w:szCs w:val="24"/>
        </w:rPr>
        <w:t xml:space="preserve">; Green, Kew </w:t>
      </w:r>
      <w:proofErr w:type="spellStart"/>
      <w:r w:rsidRPr="00292B6C">
        <w:rPr>
          <w:rFonts w:eastAsiaTheme="minorHAnsi"/>
          <w:color w:val="auto"/>
          <w:szCs w:val="24"/>
        </w:rPr>
        <w:t>Magaz</w:t>
      </w:r>
      <w:proofErr w:type="spellEnd"/>
      <w:r w:rsidRPr="00292B6C">
        <w:rPr>
          <w:rFonts w:eastAsiaTheme="minorHAnsi"/>
          <w:color w:val="auto"/>
          <w:szCs w:val="24"/>
        </w:rPr>
        <w:t xml:space="preserve">. </w:t>
      </w:r>
      <w:r w:rsidRPr="00292B6C">
        <w:rPr>
          <w:rFonts w:eastAsiaTheme="minorHAnsi"/>
          <w:color w:val="auto"/>
          <w:szCs w:val="24"/>
          <w:lang w:val="fr-FR"/>
        </w:rPr>
        <w:t xml:space="preserve">6(2):90-92 [1989]. Vrugtman, F. 2004. Lilacs Quart.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Journ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. 33(4):123 - as ‘De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Belder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’; Chen et al., Ann Missouri Bot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Gar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96 :237 [2009].</w:t>
      </w:r>
    </w:p>
    <w:p w14:paraId="642A0C7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 w:firstLine="0"/>
        <w:contextualSpacing/>
        <w:rPr>
          <w:rFonts w:eastAsiaTheme="minorHAnsi"/>
          <w:color w:val="auto"/>
          <w:sz w:val="33"/>
          <w:szCs w:val="33"/>
          <w:lang w:val="fr-FR"/>
        </w:rPr>
      </w:pPr>
    </w:p>
    <w:p w14:paraId="3C2D3AE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proofErr w:type="spellStart"/>
      <w:proofErr w:type="gramStart"/>
      <w:r w:rsidRPr="00292B6C">
        <w:rPr>
          <w:rFonts w:eastAsiaTheme="minorHAnsi"/>
          <w:i/>
          <w:color w:val="auto"/>
          <w:szCs w:val="24"/>
          <w:lang w:val="fr-FR"/>
        </w:rPr>
        <w:t>dielsiana</w:t>
      </w:r>
      <w:proofErr w:type="spellEnd"/>
      <w:proofErr w:type="gramEnd"/>
      <w:r w:rsidRPr="00292B6C">
        <w:rPr>
          <w:rFonts w:eastAsiaTheme="minorHAnsi"/>
          <w:color w:val="auto"/>
          <w:szCs w:val="24"/>
          <w:lang w:val="fr-FR"/>
        </w:rPr>
        <w:t>—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included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in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pubescens </w:t>
      </w:r>
      <w:r w:rsidRPr="00292B6C">
        <w:rPr>
          <w:rFonts w:eastAsiaTheme="minorHAnsi"/>
          <w:color w:val="auto"/>
          <w:szCs w:val="24"/>
          <w:lang w:val="fr-FR"/>
        </w:rPr>
        <w:t xml:space="preserve">subsp.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microphylla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(Diels)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M.C.Chang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X.L.Chen</w:t>
      </w:r>
      <w:proofErr w:type="spellEnd"/>
    </w:p>
    <w:p w14:paraId="2E3870B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ab/>
        <w:t xml:space="preserve">Chen et al, Ann Missouri Bot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Gar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96 :237 [2009]</w:t>
      </w:r>
    </w:p>
    <w:p w14:paraId="46486E4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  <w:lang w:val="fr-FR"/>
        </w:rPr>
      </w:pPr>
    </w:p>
    <w:p w14:paraId="63BA645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lastRenderedPageBreak/>
        <w:t>dilatata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Nakai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-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see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oblata </w:t>
      </w:r>
      <w:r w:rsidRPr="00292B6C">
        <w:rPr>
          <w:rFonts w:eastAsiaTheme="minorHAnsi"/>
          <w:color w:val="auto"/>
          <w:szCs w:val="24"/>
          <w:lang w:val="fr-FR"/>
        </w:rPr>
        <w:t xml:space="preserve">subsp.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dilatata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>(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Nakai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>)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P.S.Green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M.C.Chang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>.</w:t>
      </w:r>
    </w:p>
    <w:p w14:paraId="00A753D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  <w:lang w:val="fr-FR"/>
        </w:rPr>
      </w:pPr>
    </w:p>
    <w:p w14:paraId="2E472AF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diversifolia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Rehder</w:t>
      </w:r>
      <w:proofErr w:type="spellEnd"/>
    </w:p>
    <w:p w14:paraId="7B489F8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  <w:sectPr w:rsidR="00292B6C" w:rsidRPr="00292B6C" w:rsidSect="00292B6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2C1DA453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firstLine="72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>{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oblata </w:t>
      </w:r>
      <w:r w:rsidRPr="00292B6C">
        <w:rPr>
          <w:rFonts w:eastAsiaTheme="minorHAnsi"/>
          <w:color w:val="auto"/>
          <w:szCs w:val="24"/>
          <w:lang w:val="fr-FR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>S. pinnatifolia</w:t>
      </w:r>
      <w:r w:rsidRPr="00292B6C">
        <w:rPr>
          <w:rFonts w:eastAsiaTheme="minorHAnsi"/>
          <w:color w:val="auto"/>
          <w:szCs w:val="24"/>
          <w:lang w:val="fr-FR"/>
        </w:rPr>
        <w:t>}</w:t>
      </w:r>
    </w:p>
    <w:p w14:paraId="0835D9F3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</w:rPr>
        <w:t>Rehder</w:t>
      </w:r>
      <w:proofErr w:type="spellEnd"/>
      <w:r w:rsidRPr="00292B6C">
        <w:rPr>
          <w:rFonts w:eastAsiaTheme="minorHAnsi"/>
          <w:color w:val="auto"/>
          <w:szCs w:val="24"/>
        </w:rPr>
        <w:t xml:space="preserve">, Jour. Arnold Arb. 16:362 [1935]; Pringle, </w:t>
      </w:r>
      <w:proofErr w:type="spellStart"/>
      <w:r w:rsidRPr="00292B6C">
        <w:rPr>
          <w:rFonts w:eastAsiaTheme="minorHAnsi"/>
          <w:color w:val="auto"/>
          <w:szCs w:val="24"/>
        </w:rPr>
        <w:t>Baileya</w:t>
      </w:r>
      <w:proofErr w:type="spellEnd"/>
      <w:r w:rsidRPr="00292B6C">
        <w:rPr>
          <w:rFonts w:eastAsiaTheme="minorHAnsi"/>
          <w:color w:val="auto"/>
          <w:szCs w:val="24"/>
        </w:rPr>
        <w:t xml:space="preserve"> 21(3):101-103 [1981].</w:t>
      </w:r>
    </w:p>
    <w:p w14:paraId="14F6F1EF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60AC093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dubia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Pers. - included in </w:t>
      </w:r>
      <w:r w:rsidRPr="00292B6C">
        <w:rPr>
          <w:rFonts w:eastAsiaTheme="minorHAnsi"/>
          <w:i/>
          <w:iCs/>
          <w:color w:val="auto"/>
          <w:szCs w:val="24"/>
        </w:rPr>
        <w:t>S</w:t>
      </w:r>
      <w:r w:rsidRPr="00292B6C">
        <w:rPr>
          <w:rFonts w:eastAsiaTheme="minorHAnsi"/>
          <w:color w:val="auto"/>
          <w:szCs w:val="24"/>
        </w:rPr>
        <w:t>. ×</w:t>
      </w:r>
      <w:r w:rsidRPr="00292B6C">
        <w:rPr>
          <w:rFonts w:eastAsiaTheme="minorHAnsi"/>
          <w:i/>
          <w:iCs/>
          <w:color w:val="auto"/>
          <w:szCs w:val="24"/>
        </w:rPr>
        <w:t xml:space="preserve">chinensis </w:t>
      </w:r>
      <w:r w:rsidRPr="00292B6C">
        <w:rPr>
          <w:rFonts w:eastAsiaTheme="minorHAnsi"/>
          <w:color w:val="auto"/>
          <w:szCs w:val="24"/>
        </w:rPr>
        <w:t xml:space="preserve">Schmidt ex </w:t>
      </w:r>
      <w:proofErr w:type="spellStart"/>
      <w:r w:rsidRPr="00292B6C">
        <w:rPr>
          <w:rFonts w:eastAsiaTheme="minorHAnsi"/>
          <w:color w:val="auto"/>
          <w:szCs w:val="24"/>
        </w:rPr>
        <w:t>Willd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42EA169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29724F2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emodi </w:t>
      </w:r>
      <w:r w:rsidRPr="00292B6C">
        <w:rPr>
          <w:rFonts w:eastAsiaTheme="minorHAnsi"/>
          <w:color w:val="auto"/>
          <w:szCs w:val="24"/>
        </w:rPr>
        <w:t xml:space="preserve">Wall. ex </w:t>
      </w:r>
      <w:proofErr w:type="spellStart"/>
      <w:r w:rsidRPr="00292B6C">
        <w:rPr>
          <w:rFonts w:eastAsiaTheme="minorHAnsi"/>
          <w:color w:val="auto"/>
          <w:szCs w:val="24"/>
        </w:rPr>
        <w:t>Royle</w:t>
      </w:r>
      <w:proofErr w:type="spellEnd"/>
    </w:p>
    <w:p w14:paraId="2152E435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syn - many; see McKelvey, The Lilac, 17 [1928]</w:t>
      </w:r>
    </w:p>
    <w:p w14:paraId="04098DB7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</w:rPr>
        <w:t>Royle</w:t>
      </w:r>
      <w:proofErr w:type="spellEnd"/>
      <w:r w:rsidRPr="00292B6C">
        <w:rPr>
          <w:rFonts w:eastAsiaTheme="minorHAnsi"/>
          <w:color w:val="auto"/>
          <w:szCs w:val="24"/>
        </w:rPr>
        <w:t xml:space="preserve">, Ill. Bot. </w:t>
      </w:r>
      <w:proofErr w:type="spellStart"/>
      <w:r w:rsidRPr="00292B6C">
        <w:rPr>
          <w:rFonts w:eastAsiaTheme="minorHAnsi"/>
          <w:color w:val="auto"/>
          <w:szCs w:val="24"/>
        </w:rPr>
        <w:t>Himal</w:t>
      </w:r>
      <w:proofErr w:type="spellEnd"/>
      <w:r w:rsidRPr="00292B6C">
        <w:rPr>
          <w:rFonts w:eastAsiaTheme="minorHAnsi"/>
          <w:color w:val="auto"/>
          <w:szCs w:val="24"/>
        </w:rPr>
        <w:t xml:space="preserve">. Mts. 1:267 &amp; 2:pl. 65, fig. 2 [1835]; Pringle, </w:t>
      </w:r>
      <w:proofErr w:type="spellStart"/>
      <w:r w:rsidRPr="00292B6C">
        <w:rPr>
          <w:rFonts w:eastAsiaTheme="minorHAnsi"/>
          <w:color w:val="auto"/>
          <w:szCs w:val="24"/>
        </w:rPr>
        <w:t>Baileya</w:t>
      </w:r>
      <w:proofErr w:type="spellEnd"/>
      <w:r w:rsidRPr="00292B6C">
        <w:rPr>
          <w:rFonts w:eastAsiaTheme="minorHAnsi"/>
          <w:color w:val="auto"/>
          <w:szCs w:val="24"/>
        </w:rPr>
        <w:t xml:space="preserve"> 20(3):93-94</w:t>
      </w:r>
    </w:p>
    <w:p w14:paraId="7D8E4B64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[1978].</w:t>
      </w:r>
    </w:p>
    <w:p w14:paraId="56EF381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3247681A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emodi rosea </w:t>
      </w:r>
      <w:r w:rsidRPr="00292B6C">
        <w:rPr>
          <w:rFonts w:eastAsiaTheme="minorHAnsi"/>
          <w:color w:val="auto"/>
          <w:szCs w:val="24"/>
        </w:rPr>
        <w:t xml:space="preserve">Cornu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villosa </w:t>
      </w:r>
      <w:proofErr w:type="spellStart"/>
      <w:r w:rsidRPr="00292B6C">
        <w:rPr>
          <w:rFonts w:eastAsiaTheme="minorHAnsi"/>
          <w:color w:val="auto"/>
          <w:szCs w:val="24"/>
        </w:rPr>
        <w:t>Vahl</w:t>
      </w:r>
      <w:proofErr w:type="spellEnd"/>
    </w:p>
    <w:p w14:paraId="78718B8D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 xml:space="preserve">Cornu,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Rev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.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Hort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. 1888:492, t [1888];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Rehder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>, Bibliography, 565 [1948].</w:t>
      </w:r>
    </w:p>
    <w:p w14:paraId="3703A5D2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  <w:lang w:val="fr-FR"/>
        </w:rPr>
      </w:pPr>
    </w:p>
    <w:p w14:paraId="21FD3E0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fauriei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H.Lév</w:t>
      </w:r>
      <w:proofErr w:type="spellEnd"/>
      <w:r w:rsidRPr="00292B6C">
        <w:rPr>
          <w:rFonts w:eastAsiaTheme="minorHAnsi"/>
          <w:color w:val="auto"/>
          <w:szCs w:val="24"/>
        </w:rPr>
        <w:t xml:space="preserve">. - questionably distinct from </w:t>
      </w:r>
      <w:r w:rsidRPr="00292B6C">
        <w:rPr>
          <w:rFonts w:eastAsiaTheme="minorHAnsi"/>
          <w:i/>
          <w:iCs/>
          <w:color w:val="auto"/>
          <w:szCs w:val="24"/>
        </w:rPr>
        <w:t xml:space="preserve">S. reticulata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amurensis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Rupr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P.S.Green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</w:t>
      </w:r>
    </w:p>
    <w:p w14:paraId="0B41A37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M.C. Chang</w:t>
      </w:r>
    </w:p>
    <w:p w14:paraId="70287E37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</w:rPr>
        <w:t>Léveillé</w:t>
      </w:r>
      <w:proofErr w:type="spellEnd"/>
      <w:r w:rsidRPr="00292B6C">
        <w:rPr>
          <w:rFonts w:eastAsiaTheme="minorHAnsi"/>
          <w:color w:val="auto"/>
          <w:szCs w:val="24"/>
        </w:rPr>
        <w:t xml:space="preserve"> in </w:t>
      </w:r>
      <w:proofErr w:type="spellStart"/>
      <w:r w:rsidRPr="00292B6C">
        <w:rPr>
          <w:rFonts w:eastAsiaTheme="minorHAnsi"/>
          <w:color w:val="auto"/>
          <w:szCs w:val="24"/>
        </w:rPr>
        <w:t>Fedde</w:t>
      </w:r>
      <w:proofErr w:type="spellEnd"/>
      <w:r w:rsidRPr="00292B6C">
        <w:rPr>
          <w:rFonts w:eastAsiaTheme="minorHAnsi"/>
          <w:color w:val="auto"/>
          <w:szCs w:val="24"/>
        </w:rPr>
        <w:t>, Rep. Sp. Nov. 8:285 [1910]; McKelvey, The Lilac, 507-508 [1928];</w:t>
      </w:r>
    </w:p>
    <w:p w14:paraId="5C7F0575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Pringle, Lilacs - Quart. Jour. 19(4):78 [1990] &amp; 26(1):26 [1997].</w:t>
      </w:r>
    </w:p>
    <w:p w14:paraId="10012E8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186390E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fialiana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R.B.Clark</w:t>
      </w:r>
      <w:proofErr w:type="spellEnd"/>
    </w:p>
    <w:p w14:paraId="3EBB5BF7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0"/>
        <w:contextualSpacing/>
        <w:rPr>
          <w:rFonts w:eastAsiaTheme="minorHAnsi"/>
          <w:color w:val="auto"/>
          <w:sz w:val="26"/>
          <w:szCs w:val="26"/>
        </w:rPr>
      </w:pPr>
      <w:r w:rsidRPr="00292B6C">
        <w:rPr>
          <w:rFonts w:eastAsiaTheme="minorHAnsi"/>
          <w:color w:val="auto"/>
          <w:szCs w:val="24"/>
        </w:rPr>
        <w:t>{(</w:t>
      </w:r>
      <w:r w:rsidRPr="00292B6C">
        <w:rPr>
          <w:rFonts w:eastAsiaTheme="minorHAnsi"/>
          <w:i/>
          <w:iCs/>
          <w:color w:val="auto"/>
          <w:szCs w:val="24"/>
        </w:rPr>
        <w:t xml:space="preserve">S. tomentella </w:t>
      </w:r>
      <w:r w:rsidRPr="00292B6C">
        <w:rPr>
          <w:rFonts w:eastAsiaTheme="minorHAnsi"/>
          <w:iCs/>
          <w:color w:val="auto"/>
          <w:szCs w:val="24"/>
        </w:rPr>
        <w:t>subsp.</w:t>
      </w:r>
      <w:r w:rsidRPr="00292B6C">
        <w:rPr>
          <w:rFonts w:eastAsiaTheme="minorHAnsi"/>
          <w:i/>
          <w:iCs/>
          <w:color w:val="auto"/>
          <w:szCs w:val="24"/>
        </w:rPr>
        <w:t xml:space="preserve"> sweginzowii </w:t>
      </w: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S. tomentella </w:t>
      </w:r>
      <w:r w:rsidRPr="00292B6C">
        <w:rPr>
          <w:rFonts w:eastAsiaTheme="minorHAnsi"/>
          <w:iCs/>
          <w:color w:val="auto"/>
          <w:szCs w:val="24"/>
        </w:rPr>
        <w:t>subsp.</w:t>
      </w:r>
      <w:r w:rsidRPr="00292B6C">
        <w:rPr>
          <w:rFonts w:eastAsiaTheme="minorHAnsi"/>
          <w:i/>
          <w:iCs/>
          <w:color w:val="auto"/>
          <w:szCs w:val="24"/>
        </w:rPr>
        <w:t xml:space="preserve"> tomentella</w:t>
      </w:r>
      <w:r w:rsidRPr="00292B6C">
        <w:rPr>
          <w:rFonts w:eastAsiaTheme="minorHAnsi"/>
          <w:color w:val="auto"/>
          <w:szCs w:val="24"/>
        </w:rPr>
        <w:t xml:space="preserve">) × </w:t>
      </w:r>
      <w:r w:rsidRPr="00292B6C">
        <w:rPr>
          <w:rFonts w:eastAsiaTheme="minorHAnsi"/>
          <w:i/>
          <w:iCs/>
          <w:color w:val="auto"/>
          <w:szCs w:val="24"/>
        </w:rPr>
        <w:t>S. wolfii</w:t>
      </w:r>
      <w:r w:rsidRPr="00292B6C">
        <w:rPr>
          <w:rFonts w:eastAsiaTheme="minorHAnsi"/>
          <w:color w:val="auto"/>
          <w:szCs w:val="24"/>
        </w:rPr>
        <w:t>} Fiala, Lilacs, 3 &amp; 7 [1988] name not validly published.</w:t>
      </w:r>
    </w:p>
    <w:p w14:paraId="34C3EF5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5BC1C9E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filicifolia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Bean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×laciniata </w:t>
      </w:r>
      <w:r w:rsidRPr="00292B6C">
        <w:rPr>
          <w:rFonts w:eastAsiaTheme="minorHAnsi"/>
          <w:color w:val="auto"/>
          <w:szCs w:val="24"/>
        </w:rPr>
        <w:t>Miller.</w:t>
      </w:r>
    </w:p>
    <w:p w14:paraId="346C637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3D3081F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flavanthera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  <w:r w:rsidRPr="00292B6C">
        <w:rPr>
          <w:rFonts w:eastAsiaTheme="minorHAnsi"/>
          <w:color w:val="auto"/>
          <w:szCs w:val="24"/>
        </w:rPr>
        <w:t xml:space="preserve">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—see </w:t>
      </w:r>
      <w:r w:rsidRPr="00292B6C">
        <w:rPr>
          <w:rFonts w:eastAsiaTheme="minorHAnsi"/>
          <w:i/>
          <w:iCs/>
          <w:color w:val="auto"/>
          <w:szCs w:val="24"/>
        </w:rPr>
        <w:t xml:space="preserve">pubescens </w:t>
      </w:r>
      <w:r w:rsidRPr="00292B6C">
        <w:rPr>
          <w:rFonts w:eastAsiaTheme="minorHAnsi"/>
          <w:color w:val="auto"/>
          <w:szCs w:val="24"/>
        </w:rPr>
        <w:t xml:space="preserve">[subsp. </w:t>
      </w:r>
      <w:r w:rsidRPr="00292B6C">
        <w:rPr>
          <w:rFonts w:eastAsiaTheme="minorHAnsi"/>
          <w:i/>
          <w:iCs/>
          <w:color w:val="auto"/>
          <w:szCs w:val="24"/>
        </w:rPr>
        <w:t>microphylla</w:t>
      </w:r>
      <w:r w:rsidRPr="00292B6C">
        <w:rPr>
          <w:rFonts w:eastAsiaTheme="minorHAnsi"/>
          <w:color w:val="auto"/>
          <w:szCs w:val="24"/>
        </w:rPr>
        <w:t xml:space="preserve">] 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flavanthera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  <w:r w:rsidRPr="00292B6C">
        <w:rPr>
          <w:rFonts w:eastAsiaTheme="minorHAnsi"/>
          <w:color w:val="auto"/>
          <w:szCs w:val="24"/>
        </w:rPr>
        <w:t xml:space="preserve">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</w:p>
    <w:p w14:paraId="08F6508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Cs/>
          <w:color w:val="auto"/>
          <w:szCs w:val="24"/>
          <w:lang w:val="fr-FR"/>
        </w:rPr>
      </w:pPr>
      <w:r w:rsidRPr="00292B6C">
        <w:rPr>
          <w:rFonts w:eastAsiaTheme="minorHAnsi"/>
          <w:i/>
          <w:iCs/>
          <w:color w:val="auto"/>
          <w:szCs w:val="24"/>
        </w:rPr>
        <w:tab/>
      </w:r>
      <w:r w:rsidRPr="00292B6C">
        <w:rPr>
          <w:rFonts w:eastAsiaTheme="minorHAnsi"/>
          <w:iCs/>
          <w:color w:val="auto"/>
          <w:szCs w:val="24"/>
          <w:lang w:val="fr-FR"/>
        </w:rPr>
        <w:t>Chen et al., Ann Missouri Bot Gard 96:237 [2009].</w:t>
      </w:r>
    </w:p>
    <w:p w14:paraId="6C7CDBB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Cs/>
          <w:color w:val="auto"/>
          <w:szCs w:val="24"/>
          <w:lang w:val="fr-FR"/>
        </w:rPr>
      </w:pPr>
    </w:p>
    <w:p w14:paraId="0D05883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formosissima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Nakai</w:t>
      </w:r>
      <w:proofErr w:type="spellEnd"/>
      <w:r w:rsidRPr="00292B6C">
        <w:rPr>
          <w:rFonts w:eastAsiaTheme="minorHAnsi"/>
          <w:color w:val="auto"/>
          <w:szCs w:val="24"/>
        </w:rPr>
        <w:t xml:space="preserve">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wolfii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2847A1B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5F12B28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giraldiana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microphylla </w:t>
      </w:r>
      <w:r w:rsidRPr="00292B6C">
        <w:rPr>
          <w:rFonts w:eastAsiaTheme="minorHAnsi"/>
          <w:color w:val="auto"/>
          <w:szCs w:val="24"/>
        </w:rPr>
        <w:t xml:space="preserve">(Diels)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</w:p>
    <w:p w14:paraId="6B56E956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99" w:after="0" w:line="240" w:lineRule="auto"/>
        <w:ind w:left="720" w:right="233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Diels, Bot. </w:t>
      </w:r>
      <w:proofErr w:type="spellStart"/>
      <w:r w:rsidRPr="00292B6C">
        <w:rPr>
          <w:rFonts w:eastAsiaTheme="minorHAnsi"/>
          <w:color w:val="auto"/>
          <w:szCs w:val="24"/>
        </w:rPr>
        <w:t>Jahrb</w:t>
      </w:r>
      <w:proofErr w:type="spellEnd"/>
      <w:r w:rsidRPr="00292B6C">
        <w:rPr>
          <w:rFonts w:eastAsiaTheme="minorHAnsi"/>
          <w:color w:val="auto"/>
          <w:szCs w:val="24"/>
        </w:rPr>
        <w:t>. Syst. 29:531 [1900]; McKelvey, The Lilac, 129 [1928]; Chang &amp; Chen, Invest. Stud. Nat. 10:34 [1990].</w:t>
      </w:r>
    </w:p>
    <w:p w14:paraId="0042665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0E5D69EF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giraldii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Sprenger ex Lemoine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oblata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>oblata</w:t>
      </w:r>
      <w:r w:rsidRPr="00292B6C">
        <w:rPr>
          <w:rFonts w:eastAsiaTheme="minorHAnsi"/>
          <w:color w:val="auto"/>
          <w:szCs w:val="24"/>
        </w:rPr>
        <w:t>.</w:t>
      </w:r>
    </w:p>
    <w:p w14:paraId="30B5A422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436677F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>glabra</w:t>
      </w:r>
      <w:r w:rsidRPr="00292B6C">
        <w:rPr>
          <w:rFonts w:eastAsiaTheme="minorHAnsi"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Lingelsh</w:t>
      </w:r>
      <w:proofErr w:type="spellEnd"/>
      <w:r w:rsidRPr="00292B6C">
        <w:rPr>
          <w:rFonts w:eastAsiaTheme="minorHAnsi"/>
          <w:color w:val="auto"/>
          <w:szCs w:val="24"/>
        </w:rPr>
        <w:t xml:space="preserve"> – included in </w:t>
      </w:r>
      <w:r w:rsidRPr="00292B6C">
        <w:rPr>
          <w:rFonts w:eastAsiaTheme="minorHAnsi"/>
          <w:i/>
          <w:iCs/>
          <w:color w:val="auto"/>
          <w:szCs w:val="24"/>
        </w:rPr>
        <w:t>S. villosa</w:t>
      </w:r>
    </w:p>
    <w:p w14:paraId="4D13F81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</w:p>
    <w:p w14:paraId="12219C9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henryi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2E82227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  <w:sectPr w:rsidR="00292B6C" w:rsidRPr="00292B6C" w:rsidSect="00292B6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517099CD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firstLine="72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>{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josikaea </w:t>
      </w:r>
      <w:r w:rsidRPr="00292B6C">
        <w:rPr>
          <w:rFonts w:eastAsiaTheme="minorHAnsi"/>
          <w:color w:val="auto"/>
          <w:szCs w:val="24"/>
          <w:lang w:val="fr-FR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villosa </w:t>
      </w:r>
      <w:r w:rsidRPr="00292B6C">
        <w:rPr>
          <w:rFonts w:eastAsiaTheme="minorHAnsi"/>
          <w:iCs/>
          <w:color w:val="auto"/>
          <w:szCs w:val="24"/>
          <w:lang w:val="fr-FR"/>
        </w:rPr>
        <w:t>subsp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villosa</w:t>
      </w:r>
      <w:proofErr w:type="gramEnd"/>
      <w:r w:rsidRPr="00292B6C">
        <w:rPr>
          <w:rFonts w:eastAsiaTheme="minorHAnsi"/>
          <w:color w:val="auto"/>
          <w:szCs w:val="24"/>
          <w:lang w:val="fr-FR"/>
        </w:rPr>
        <w:t>}</w:t>
      </w:r>
    </w:p>
    <w:p w14:paraId="67C92942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297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many; see McKelvey, The Lilac, 99-100 [1928] Schneider in </w:t>
      </w:r>
      <w:proofErr w:type="spellStart"/>
      <w:r w:rsidRPr="00292B6C">
        <w:rPr>
          <w:rFonts w:eastAsiaTheme="minorHAnsi"/>
          <w:color w:val="auto"/>
          <w:szCs w:val="24"/>
        </w:rPr>
        <w:t>Fedde</w:t>
      </w:r>
      <w:proofErr w:type="spellEnd"/>
      <w:r w:rsidRPr="00292B6C">
        <w:rPr>
          <w:rFonts w:eastAsiaTheme="minorHAnsi"/>
          <w:color w:val="auto"/>
          <w:szCs w:val="24"/>
        </w:rPr>
        <w:t>, Rep. Sp. Nov. 9:81 [1910].</w:t>
      </w:r>
    </w:p>
    <w:p w14:paraId="2B40B66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 w:firstLine="0"/>
        <w:contextualSpacing/>
        <w:rPr>
          <w:rFonts w:eastAsiaTheme="minorHAnsi"/>
          <w:color w:val="auto"/>
          <w:sz w:val="33"/>
          <w:szCs w:val="33"/>
        </w:rPr>
      </w:pPr>
    </w:p>
    <w:p w14:paraId="6CA13BD7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 xml:space="preserve">× </w:t>
      </w:r>
      <w:proofErr w:type="spellStart"/>
      <w:r w:rsidRPr="00292B6C">
        <w:rPr>
          <w:rFonts w:eastAsiaTheme="minorHAnsi"/>
          <w:i/>
          <w:iCs/>
          <w:color w:val="auto"/>
          <w:szCs w:val="24"/>
          <w:lang w:val="fr-FR"/>
        </w:rPr>
        <w:t>heterophylla</w:t>
      </w:r>
      <w:proofErr w:type="spell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>Skinner</w:t>
      </w:r>
    </w:p>
    <w:p w14:paraId="0081A570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>{(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oblata subsp.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dilatata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>S. vulgaris</w:t>
      </w:r>
      <w:r w:rsidRPr="00292B6C">
        <w:rPr>
          <w:rFonts w:eastAsiaTheme="minorHAnsi"/>
          <w:color w:val="auto"/>
          <w:szCs w:val="24"/>
          <w:lang w:val="fr-FR"/>
        </w:rPr>
        <w:t xml:space="preserve">) ×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>S. pinnatifolia</w:t>
      </w:r>
      <w:r w:rsidRPr="00292B6C">
        <w:rPr>
          <w:rFonts w:eastAsiaTheme="minorHAnsi"/>
          <w:color w:val="auto"/>
          <w:szCs w:val="24"/>
          <w:lang w:val="fr-FR"/>
        </w:rPr>
        <w:t>}</w:t>
      </w:r>
    </w:p>
    <w:p w14:paraId="08B476C2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775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Lilacs for America, 31 [1953]; Pringle, </w:t>
      </w:r>
      <w:proofErr w:type="spellStart"/>
      <w:r w:rsidRPr="00292B6C">
        <w:rPr>
          <w:rFonts w:eastAsiaTheme="minorHAnsi"/>
          <w:color w:val="auto"/>
          <w:szCs w:val="24"/>
        </w:rPr>
        <w:t>Baileya</w:t>
      </w:r>
      <w:proofErr w:type="spellEnd"/>
      <w:r w:rsidRPr="00292B6C">
        <w:rPr>
          <w:rFonts w:eastAsiaTheme="minorHAnsi"/>
          <w:color w:val="auto"/>
          <w:szCs w:val="24"/>
        </w:rPr>
        <w:t xml:space="preserve"> 21(3):103 [1981]; probably no longer in cultivation</w:t>
      </w:r>
    </w:p>
    <w:p w14:paraId="0E3CA561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9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name not validly published.</w:t>
      </w:r>
    </w:p>
    <w:p w14:paraId="47A1425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107B8387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hirsuta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Nakai</w:t>
      </w:r>
      <w:proofErr w:type="spellEnd"/>
      <w:r w:rsidRPr="00292B6C">
        <w:rPr>
          <w:rFonts w:eastAsiaTheme="minorHAnsi"/>
          <w:color w:val="auto"/>
          <w:szCs w:val="24"/>
        </w:rPr>
        <w:t xml:space="preserve"> - included in </w:t>
      </w:r>
      <w:r w:rsidRPr="00292B6C">
        <w:rPr>
          <w:rFonts w:eastAsiaTheme="minorHAnsi"/>
          <w:i/>
          <w:iCs/>
          <w:color w:val="auto"/>
          <w:szCs w:val="24"/>
        </w:rPr>
        <w:t>S</w:t>
      </w:r>
      <w:r w:rsidRPr="00292B6C">
        <w:rPr>
          <w:rFonts w:eastAsiaTheme="minorHAnsi"/>
          <w:color w:val="auto"/>
          <w:szCs w:val="24"/>
        </w:rPr>
        <w:t xml:space="preserve">. </w:t>
      </w:r>
      <w:r w:rsidRPr="00292B6C">
        <w:rPr>
          <w:rFonts w:eastAsiaTheme="minorHAnsi"/>
          <w:i/>
          <w:iCs/>
          <w:color w:val="auto"/>
          <w:szCs w:val="24"/>
        </w:rPr>
        <w:t xml:space="preserve">wolfii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6D71816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367DF81A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hupehensis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- see </w:t>
      </w:r>
      <w:r w:rsidRPr="00292B6C">
        <w:rPr>
          <w:rFonts w:eastAsiaTheme="minorHAnsi"/>
          <w:i/>
          <w:iCs/>
          <w:color w:val="auto"/>
          <w:szCs w:val="24"/>
        </w:rPr>
        <w:t xml:space="preserve">S. oblata </w:t>
      </w:r>
      <w:r w:rsidRPr="00292B6C">
        <w:rPr>
          <w:rFonts w:eastAsiaTheme="minorHAnsi"/>
          <w:color w:val="auto"/>
          <w:szCs w:val="24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hupehensis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Pamp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19A3D36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3CF163E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right="252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hybrida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Hort.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</w:t>
      </w:r>
      <w:r w:rsidRPr="00292B6C">
        <w:rPr>
          <w:rFonts w:eastAsiaTheme="minorHAnsi"/>
          <w:color w:val="auto"/>
          <w:szCs w:val="24"/>
        </w:rPr>
        <w:t>×</w:t>
      </w:r>
      <w:r w:rsidRPr="00292B6C">
        <w:rPr>
          <w:rFonts w:eastAsiaTheme="minorHAnsi"/>
          <w:i/>
          <w:iCs/>
          <w:color w:val="auto"/>
          <w:szCs w:val="24"/>
        </w:rPr>
        <w:t xml:space="preserve">chinensis </w:t>
      </w:r>
      <w:r w:rsidRPr="00292B6C">
        <w:rPr>
          <w:rFonts w:eastAsiaTheme="minorHAnsi"/>
          <w:color w:val="auto"/>
          <w:szCs w:val="24"/>
        </w:rPr>
        <w:t xml:space="preserve">Schmidt ex </w:t>
      </w:r>
      <w:proofErr w:type="spellStart"/>
      <w:r w:rsidRPr="00292B6C">
        <w:rPr>
          <w:rFonts w:eastAsiaTheme="minorHAnsi"/>
          <w:color w:val="auto"/>
          <w:szCs w:val="24"/>
        </w:rPr>
        <w:t>Willd</w:t>
      </w:r>
      <w:proofErr w:type="spellEnd"/>
      <w:r w:rsidRPr="00292B6C">
        <w:rPr>
          <w:rFonts w:eastAsiaTheme="minorHAnsi"/>
          <w:color w:val="auto"/>
          <w:szCs w:val="24"/>
        </w:rPr>
        <w:t xml:space="preserve">. (pro sp.) </w:t>
      </w:r>
    </w:p>
    <w:p w14:paraId="1392F7E1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right="2865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common - Chinese Rouen hybrid lilac.</w:t>
      </w:r>
    </w:p>
    <w:p w14:paraId="083C2D7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0" w:firstLine="0"/>
        <w:contextualSpacing/>
        <w:rPr>
          <w:rFonts w:eastAsiaTheme="minorHAnsi"/>
          <w:color w:val="auto"/>
          <w:sz w:val="33"/>
          <w:szCs w:val="33"/>
        </w:rPr>
      </w:pPr>
    </w:p>
    <w:p w14:paraId="07A9B11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hybrida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Hort. ex Bean - included in </w:t>
      </w:r>
      <w:r w:rsidRPr="00292B6C">
        <w:rPr>
          <w:rFonts w:eastAsiaTheme="minorHAnsi"/>
          <w:i/>
          <w:iCs/>
          <w:color w:val="auto"/>
          <w:szCs w:val="24"/>
        </w:rPr>
        <w:t>S</w:t>
      </w:r>
      <w:r w:rsidRPr="00292B6C">
        <w:rPr>
          <w:rFonts w:eastAsiaTheme="minorHAnsi"/>
          <w:color w:val="auto"/>
          <w:szCs w:val="24"/>
        </w:rPr>
        <w:t>. ×</w:t>
      </w:r>
      <w:r w:rsidRPr="00292B6C">
        <w:rPr>
          <w:rFonts w:eastAsiaTheme="minorHAnsi"/>
          <w:i/>
          <w:iCs/>
          <w:color w:val="auto"/>
          <w:szCs w:val="24"/>
        </w:rPr>
        <w:t xml:space="preserve">henryi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13FC487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5074565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hybrida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W.R.Prince</w:t>
      </w:r>
      <w:proofErr w:type="spellEnd"/>
      <w:r w:rsidRPr="00292B6C">
        <w:rPr>
          <w:rFonts w:eastAsiaTheme="minorHAnsi"/>
          <w:color w:val="auto"/>
          <w:szCs w:val="24"/>
        </w:rPr>
        <w:t xml:space="preserve"> - included in </w:t>
      </w:r>
      <w:r w:rsidRPr="00292B6C">
        <w:rPr>
          <w:rFonts w:eastAsiaTheme="minorHAnsi"/>
          <w:i/>
          <w:iCs/>
          <w:color w:val="auto"/>
          <w:szCs w:val="24"/>
        </w:rPr>
        <w:t>S</w:t>
      </w:r>
      <w:r w:rsidRPr="00292B6C">
        <w:rPr>
          <w:rFonts w:eastAsiaTheme="minorHAnsi"/>
          <w:color w:val="auto"/>
          <w:szCs w:val="24"/>
        </w:rPr>
        <w:t>. ×</w:t>
      </w:r>
      <w:r w:rsidRPr="00292B6C">
        <w:rPr>
          <w:rFonts w:eastAsiaTheme="minorHAnsi"/>
          <w:i/>
          <w:iCs/>
          <w:color w:val="auto"/>
          <w:szCs w:val="24"/>
        </w:rPr>
        <w:t xml:space="preserve">chinensis </w:t>
      </w:r>
      <w:r w:rsidRPr="00292B6C">
        <w:rPr>
          <w:rFonts w:eastAsiaTheme="minorHAnsi"/>
          <w:color w:val="auto"/>
          <w:szCs w:val="24"/>
        </w:rPr>
        <w:t xml:space="preserve">Schmidt ex </w:t>
      </w:r>
      <w:proofErr w:type="spellStart"/>
      <w:r w:rsidRPr="00292B6C">
        <w:rPr>
          <w:rFonts w:eastAsiaTheme="minorHAnsi"/>
          <w:color w:val="auto"/>
          <w:szCs w:val="24"/>
        </w:rPr>
        <w:t>Willd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1A213D6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083D13DA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hyacinthiflora </w:t>
      </w:r>
      <w:r w:rsidRPr="00292B6C">
        <w:rPr>
          <w:rFonts w:eastAsiaTheme="minorHAnsi"/>
          <w:color w:val="auto"/>
          <w:szCs w:val="24"/>
          <w:lang w:val="fr-FR"/>
        </w:rPr>
        <w:t xml:space="preserve">(Lemoine)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Rehder</w:t>
      </w:r>
      <w:proofErr w:type="spellEnd"/>
    </w:p>
    <w:p w14:paraId="2A2F429A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>{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oblata </w:t>
      </w:r>
      <w:r w:rsidRPr="00292B6C">
        <w:rPr>
          <w:rFonts w:eastAsiaTheme="minorHAnsi"/>
          <w:color w:val="auto"/>
          <w:szCs w:val="24"/>
          <w:lang w:val="fr-FR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>S. vulgaris</w:t>
      </w:r>
      <w:r w:rsidRPr="00292B6C">
        <w:rPr>
          <w:rFonts w:eastAsiaTheme="minorHAnsi"/>
          <w:color w:val="auto"/>
          <w:szCs w:val="24"/>
          <w:lang w:val="fr-FR"/>
        </w:rPr>
        <w:t>}</w:t>
      </w:r>
    </w:p>
    <w:p w14:paraId="721ACE75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syn - many; see McKelvey, The Lilac, 193 [1928]</w:t>
      </w:r>
    </w:p>
    <w:p w14:paraId="096F4768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</w:rPr>
        <w:t>Rehder</w:t>
      </w:r>
      <w:proofErr w:type="spellEnd"/>
      <w:r w:rsidRPr="00292B6C">
        <w:rPr>
          <w:rFonts w:eastAsiaTheme="minorHAnsi"/>
          <w:color w:val="auto"/>
          <w:szCs w:val="24"/>
        </w:rPr>
        <w:t xml:space="preserve">, </w:t>
      </w:r>
      <w:proofErr w:type="spellStart"/>
      <w:r w:rsidRPr="00292B6C">
        <w:rPr>
          <w:rFonts w:eastAsiaTheme="minorHAnsi"/>
          <w:color w:val="auto"/>
          <w:szCs w:val="24"/>
        </w:rPr>
        <w:t>Möller's</w:t>
      </w:r>
      <w:proofErr w:type="spellEnd"/>
      <w:r w:rsidRPr="00292B6C">
        <w:rPr>
          <w:rFonts w:eastAsiaTheme="minorHAnsi"/>
          <w:color w:val="auto"/>
          <w:szCs w:val="24"/>
        </w:rPr>
        <w:t xml:space="preserve"> Deutsche </w:t>
      </w:r>
      <w:proofErr w:type="spellStart"/>
      <w:r w:rsidRPr="00292B6C">
        <w:rPr>
          <w:rFonts w:eastAsiaTheme="minorHAnsi"/>
          <w:color w:val="auto"/>
          <w:szCs w:val="24"/>
        </w:rPr>
        <w:t>Gärtn</w:t>
      </w:r>
      <w:proofErr w:type="spellEnd"/>
      <w:r w:rsidRPr="00292B6C">
        <w:rPr>
          <w:rFonts w:eastAsiaTheme="minorHAnsi"/>
          <w:color w:val="auto"/>
          <w:szCs w:val="24"/>
        </w:rPr>
        <w:t>.-Zeit. 14:206 [1899]; McKelvey, The Lilac, 193 [1928].</w:t>
      </w:r>
    </w:p>
    <w:p w14:paraId="0D131FA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31B1E5F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japonica </w:t>
      </w:r>
      <w:r w:rsidRPr="00292B6C">
        <w:rPr>
          <w:rFonts w:eastAsiaTheme="minorHAnsi"/>
          <w:color w:val="auto"/>
          <w:szCs w:val="24"/>
        </w:rPr>
        <w:t xml:space="preserve">(Maxim.) </w:t>
      </w:r>
      <w:proofErr w:type="spellStart"/>
      <w:r w:rsidRPr="00292B6C">
        <w:rPr>
          <w:rFonts w:eastAsiaTheme="minorHAnsi"/>
          <w:color w:val="auto"/>
          <w:szCs w:val="24"/>
        </w:rPr>
        <w:t>Decne</w:t>
      </w:r>
      <w:proofErr w:type="spellEnd"/>
      <w:r w:rsidRPr="00292B6C">
        <w:rPr>
          <w:rFonts w:eastAsiaTheme="minorHAnsi"/>
          <w:color w:val="auto"/>
          <w:szCs w:val="24"/>
        </w:rPr>
        <w:t xml:space="preserve">. - equivalent to </w:t>
      </w:r>
      <w:r w:rsidRPr="00292B6C">
        <w:rPr>
          <w:rFonts w:eastAsiaTheme="minorHAnsi"/>
          <w:i/>
          <w:iCs/>
          <w:color w:val="auto"/>
          <w:szCs w:val="24"/>
        </w:rPr>
        <w:t xml:space="preserve">S. reticulata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>reticulata.</w:t>
      </w:r>
    </w:p>
    <w:p w14:paraId="10D10E1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i/>
          <w:iCs/>
          <w:color w:val="auto"/>
          <w:sz w:val="26"/>
          <w:szCs w:val="26"/>
        </w:rPr>
      </w:pPr>
    </w:p>
    <w:p w14:paraId="3F15CFB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josiflexa </w:t>
      </w:r>
      <w:proofErr w:type="spellStart"/>
      <w:r w:rsidRPr="00292B6C">
        <w:rPr>
          <w:rFonts w:eastAsiaTheme="minorHAnsi"/>
          <w:color w:val="auto"/>
          <w:szCs w:val="24"/>
        </w:rPr>
        <w:t>I.Preston</w:t>
      </w:r>
      <w:proofErr w:type="spellEnd"/>
      <w:r w:rsidRPr="00292B6C">
        <w:rPr>
          <w:rFonts w:eastAsiaTheme="minorHAnsi"/>
          <w:color w:val="auto"/>
          <w:szCs w:val="24"/>
        </w:rPr>
        <w:t xml:space="preserve"> ex </w:t>
      </w:r>
      <w:proofErr w:type="spellStart"/>
      <w:r w:rsidRPr="00292B6C">
        <w:rPr>
          <w:rFonts w:eastAsiaTheme="minorHAnsi"/>
          <w:color w:val="auto"/>
          <w:szCs w:val="24"/>
        </w:rPr>
        <w:t>J.S.Pringle</w:t>
      </w:r>
      <w:proofErr w:type="spellEnd"/>
    </w:p>
    <w:p w14:paraId="42CE46AB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45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{</w:t>
      </w:r>
      <w:r w:rsidRPr="00292B6C">
        <w:rPr>
          <w:rFonts w:eastAsiaTheme="minorHAnsi"/>
          <w:i/>
          <w:iCs/>
          <w:color w:val="auto"/>
          <w:szCs w:val="24"/>
        </w:rPr>
        <w:t xml:space="preserve">S. josikaea </w:t>
      </w: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S. komarowii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>reflexa</w:t>
      </w:r>
      <w:r w:rsidRPr="00292B6C">
        <w:rPr>
          <w:rFonts w:eastAsiaTheme="minorHAnsi"/>
          <w:color w:val="auto"/>
          <w:szCs w:val="24"/>
        </w:rPr>
        <w:t xml:space="preserve">} Pringle, </w:t>
      </w:r>
      <w:proofErr w:type="spellStart"/>
      <w:r w:rsidRPr="00292B6C">
        <w:rPr>
          <w:rFonts w:eastAsiaTheme="minorHAnsi"/>
          <w:color w:val="auto"/>
          <w:szCs w:val="24"/>
        </w:rPr>
        <w:t>Baileya</w:t>
      </w:r>
      <w:proofErr w:type="spellEnd"/>
      <w:r w:rsidRPr="00292B6C">
        <w:rPr>
          <w:rFonts w:eastAsiaTheme="minorHAnsi"/>
          <w:color w:val="auto"/>
          <w:szCs w:val="24"/>
        </w:rPr>
        <w:t xml:space="preserve"> 20(3):93-103 [1978].</w:t>
      </w:r>
    </w:p>
    <w:p w14:paraId="7E79E7E2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 w:firstLine="0"/>
        <w:contextualSpacing/>
        <w:rPr>
          <w:rFonts w:eastAsiaTheme="minorHAnsi"/>
          <w:color w:val="auto"/>
          <w:sz w:val="33"/>
          <w:szCs w:val="33"/>
        </w:rPr>
      </w:pPr>
    </w:p>
    <w:p w14:paraId="25C1BA2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josikaea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J.Jacq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. </w:t>
      </w:r>
      <w:proofErr w:type="gramStart"/>
      <w:r w:rsidRPr="00292B6C">
        <w:rPr>
          <w:rFonts w:eastAsiaTheme="minorHAnsi"/>
          <w:color w:val="auto"/>
          <w:szCs w:val="24"/>
          <w:lang w:val="fr-FR"/>
        </w:rPr>
        <w:t>ex</w:t>
      </w:r>
      <w:proofErr w:type="gramEnd"/>
      <w:r w:rsidRPr="00292B6C">
        <w:rPr>
          <w:rFonts w:eastAsiaTheme="minorHAnsi"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Rchb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>.</w:t>
      </w:r>
    </w:p>
    <w:p w14:paraId="140FE136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syn - many; see McKelvey, The Lilac, 35 [1928]</w:t>
      </w:r>
    </w:p>
    <w:p w14:paraId="403F8313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0"/>
        <w:contextualSpacing/>
        <w:rPr>
          <w:rFonts w:eastAsiaTheme="minorHAnsi"/>
          <w:color w:val="auto"/>
          <w:szCs w:val="24"/>
        </w:rPr>
        <w:sectPr w:rsidR="00292B6C" w:rsidRPr="00292B6C" w:rsidSect="00292B6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5F943B0E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common - Hungarian lilac</w:t>
      </w:r>
    </w:p>
    <w:p w14:paraId="54AA690B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775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Reichenbach, </w:t>
      </w:r>
      <w:proofErr w:type="spellStart"/>
      <w:r w:rsidRPr="00292B6C">
        <w:rPr>
          <w:rFonts w:eastAsiaTheme="minorHAnsi"/>
          <w:color w:val="auto"/>
          <w:szCs w:val="24"/>
        </w:rPr>
        <w:t>Iconogr</w:t>
      </w:r>
      <w:proofErr w:type="spellEnd"/>
      <w:r w:rsidRPr="00292B6C">
        <w:rPr>
          <w:rFonts w:eastAsiaTheme="minorHAnsi"/>
          <w:color w:val="auto"/>
          <w:szCs w:val="24"/>
        </w:rPr>
        <w:t>. bot. Pl. crit. 8:32, № 1049, t. 780 [1830]; McKelvey, The Lilac, 33-57 [1928].</w:t>
      </w:r>
    </w:p>
    <w:p w14:paraId="288CA67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36DBB492" w14:textId="77777777" w:rsidR="00292B6C" w:rsidRPr="00292B6C" w:rsidRDefault="00292B6C" w:rsidP="004A2431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right="-54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julianae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 - see </w:t>
      </w:r>
      <w:r w:rsidRPr="00292B6C">
        <w:rPr>
          <w:rFonts w:eastAsiaTheme="minorHAnsi"/>
          <w:i/>
          <w:iCs/>
          <w:color w:val="auto"/>
          <w:szCs w:val="24"/>
        </w:rPr>
        <w:t xml:space="preserve">S. 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microphylla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25AB107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2EA4883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right="233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kamibayashii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Nakai</w:t>
      </w:r>
      <w:proofErr w:type="spellEnd"/>
      <w:r w:rsidRPr="00292B6C">
        <w:rPr>
          <w:rFonts w:eastAsiaTheme="minorHAnsi"/>
          <w:color w:val="auto"/>
          <w:szCs w:val="24"/>
        </w:rPr>
        <w:t xml:space="preserve">—see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palibiniana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kamibayashii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Nakai</w:t>
      </w:r>
      <w:proofErr w:type="spellEnd"/>
    </w:p>
    <w:p w14:paraId="790B7D8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right="233" w:firstLine="0"/>
        <w:contextualSpacing/>
        <w:rPr>
          <w:rFonts w:eastAsiaTheme="minorHAnsi"/>
          <w:i/>
          <w:iCs/>
          <w:color w:val="auto"/>
          <w:szCs w:val="24"/>
        </w:rPr>
      </w:pPr>
    </w:p>
    <w:p w14:paraId="48DB7710" w14:textId="77777777" w:rsidR="00292B6C" w:rsidRPr="00292B6C" w:rsidRDefault="00292B6C" w:rsidP="004A2431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right="-360" w:firstLine="0"/>
        <w:contextualSpacing/>
        <w:rPr>
          <w:rFonts w:eastAsiaTheme="minorHAnsi"/>
          <w:color w:val="auto"/>
          <w:szCs w:val="24"/>
          <w:lang w:val="fr-FR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koehneana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patula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Palib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M.C.Chang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X.L.Chen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>.</w:t>
      </w:r>
    </w:p>
    <w:p w14:paraId="2673848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right="233" w:firstLine="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i/>
          <w:iCs/>
          <w:color w:val="auto"/>
          <w:szCs w:val="24"/>
          <w:lang w:val="fr-FR"/>
        </w:rPr>
        <w:tab/>
      </w:r>
      <w:r w:rsidRPr="00292B6C">
        <w:rPr>
          <w:rFonts w:eastAsiaTheme="minorHAnsi"/>
          <w:color w:val="auto"/>
          <w:szCs w:val="24"/>
          <w:lang w:val="fr-FR"/>
        </w:rPr>
        <w:t xml:space="preserve">Chen et al., Ann Missouri Bot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Gar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96 :237 [2009]</w:t>
      </w:r>
    </w:p>
    <w:p w14:paraId="38B0994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  <w:lang w:val="fr-FR"/>
        </w:rPr>
      </w:pPr>
    </w:p>
    <w:p w14:paraId="69F4BE8F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komarowii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6D3F73A0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333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several; see McKelvey, The Lilac, 75 [1928] </w:t>
      </w:r>
    </w:p>
    <w:p w14:paraId="3643AEBF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4385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common - </w:t>
      </w:r>
      <w:proofErr w:type="spellStart"/>
      <w:r w:rsidRPr="00292B6C">
        <w:rPr>
          <w:rFonts w:eastAsiaTheme="minorHAnsi"/>
          <w:color w:val="auto"/>
          <w:szCs w:val="24"/>
        </w:rPr>
        <w:t>Komarof</w:t>
      </w:r>
      <w:proofErr w:type="spellEnd"/>
      <w:r w:rsidRPr="00292B6C">
        <w:rPr>
          <w:rFonts w:eastAsiaTheme="minorHAnsi"/>
          <w:color w:val="auto"/>
          <w:szCs w:val="24"/>
        </w:rPr>
        <w:t xml:space="preserve"> or Komarov lilac</w:t>
      </w:r>
    </w:p>
    <w:p w14:paraId="5D93A555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Schneider in </w:t>
      </w:r>
      <w:proofErr w:type="spellStart"/>
      <w:r w:rsidRPr="00292B6C">
        <w:rPr>
          <w:rFonts w:eastAsiaTheme="minorHAnsi"/>
          <w:color w:val="auto"/>
          <w:szCs w:val="24"/>
        </w:rPr>
        <w:t>Fedde</w:t>
      </w:r>
      <w:proofErr w:type="spellEnd"/>
      <w:r w:rsidRPr="00292B6C">
        <w:rPr>
          <w:rFonts w:eastAsiaTheme="minorHAnsi"/>
          <w:color w:val="auto"/>
          <w:szCs w:val="24"/>
        </w:rPr>
        <w:t>, Rep. Sp. Nov. 9:82 [1910]; McKelvey, The Lilac, 75-76 [1928].</w:t>
      </w:r>
    </w:p>
    <w:p w14:paraId="043AA6D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591E59D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komarowii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>komarowii</w:t>
      </w:r>
    </w:p>
    <w:p w14:paraId="7C699CF7" w14:textId="423C7989" w:rsidR="00292B6C" w:rsidRDefault="00292B6C" w:rsidP="00627A7E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63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</w:t>
      </w:r>
      <w:r w:rsidRPr="00292B6C">
        <w:rPr>
          <w:rFonts w:eastAsiaTheme="minorHAnsi"/>
          <w:i/>
          <w:iCs/>
          <w:color w:val="auto"/>
          <w:szCs w:val="24"/>
        </w:rPr>
        <w:t xml:space="preserve">S. glabra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Lingelsh</w:t>
      </w:r>
      <w:proofErr w:type="spellEnd"/>
      <w:r w:rsidRPr="00292B6C">
        <w:rPr>
          <w:rFonts w:eastAsiaTheme="minorHAnsi"/>
          <w:color w:val="auto"/>
          <w:szCs w:val="24"/>
        </w:rPr>
        <w:t xml:space="preserve">., </w:t>
      </w:r>
      <w:r w:rsidRPr="00292B6C">
        <w:rPr>
          <w:rFonts w:eastAsiaTheme="minorHAnsi"/>
          <w:i/>
          <w:iCs/>
          <w:color w:val="auto"/>
          <w:szCs w:val="24"/>
        </w:rPr>
        <w:t xml:space="preserve">S.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sargentiana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, S.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komorovi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>. Chang &amp; Green in Fl. China 15:282 [1996].</w:t>
      </w:r>
    </w:p>
    <w:p w14:paraId="250F6632" w14:textId="3358F114" w:rsidR="00627A7E" w:rsidRPr="00292B6C" w:rsidRDefault="00627A7E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bookmarkStart w:id="2" w:name="_Hlk27817694"/>
      <w:r>
        <w:rPr>
          <w:rFonts w:eastAsiaTheme="minorHAnsi"/>
          <w:color w:val="auto"/>
          <w:szCs w:val="24"/>
        </w:rPr>
        <w:t>DeBard ML in Lilac 49(4):153-167 [2019].</w:t>
      </w:r>
    </w:p>
    <w:bookmarkEnd w:id="2"/>
    <w:p w14:paraId="7AB7A657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 w:firstLine="0"/>
        <w:contextualSpacing/>
        <w:rPr>
          <w:rFonts w:eastAsiaTheme="minorHAnsi"/>
          <w:color w:val="auto"/>
          <w:sz w:val="33"/>
          <w:szCs w:val="33"/>
        </w:rPr>
      </w:pPr>
    </w:p>
    <w:p w14:paraId="3E60DCAD" w14:textId="77777777" w:rsidR="009C45D5" w:rsidRDefault="00292B6C" w:rsidP="009C45D5">
      <w:pPr>
        <w:tabs>
          <w:tab w:val="left" w:pos="666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61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komarowii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reflexa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P.S.Green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</w:p>
    <w:p w14:paraId="7275461F" w14:textId="53D2AB22" w:rsidR="00292B6C" w:rsidRPr="00292B6C" w:rsidRDefault="009C45D5" w:rsidP="009C45D5">
      <w:pPr>
        <w:tabs>
          <w:tab w:val="left" w:pos="666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61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i/>
          <w:iCs/>
          <w:color w:val="auto"/>
          <w:szCs w:val="24"/>
        </w:rPr>
        <w:t xml:space="preserve">            </w:t>
      </w:r>
      <w:r w:rsidR="00292B6C" w:rsidRPr="00292B6C">
        <w:rPr>
          <w:rFonts w:eastAsiaTheme="minorHAnsi"/>
          <w:color w:val="auto"/>
          <w:szCs w:val="24"/>
        </w:rPr>
        <w:t xml:space="preserve">syn - </w:t>
      </w:r>
      <w:r w:rsidR="00292B6C" w:rsidRPr="00292B6C">
        <w:rPr>
          <w:rFonts w:eastAsiaTheme="minorHAnsi"/>
          <w:i/>
          <w:iCs/>
          <w:color w:val="auto"/>
          <w:szCs w:val="24"/>
        </w:rPr>
        <w:t xml:space="preserve">S. reflexa </w:t>
      </w:r>
      <w:proofErr w:type="spellStart"/>
      <w:r w:rsidR="00292B6C" w:rsidRPr="00292B6C">
        <w:rPr>
          <w:rFonts w:eastAsiaTheme="minorHAnsi"/>
          <w:color w:val="auto"/>
          <w:szCs w:val="24"/>
        </w:rPr>
        <w:t>C.K.Schneid</w:t>
      </w:r>
      <w:proofErr w:type="spellEnd"/>
      <w:r w:rsidR="00292B6C" w:rsidRPr="00292B6C">
        <w:rPr>
          <w:rFonts w:eastAsiaTheme="minorHAnsi"/>
          <w:color w:val="auto"/>
          <w:szCs w:val="24"/>
        </w:rPr>
        <w:t>.</w:t>
      </w:r>
    </w:p>
    <w:p w14:paraId="18101078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common - nodding lilac, pendulous lilac</w:t>
      </w:r>
    </w:p>
    <w:p w14:paraId="3B549327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Schneider in </w:t>
      </w:r>
      <w:proofErr w:type="spellStart"/>
      <w:r w:rsidRPr="00292B6C">
        <w:rPr>
          <w:rFonts w:eastAsiaTheme="minorHAnsi"/>
          <w:color w:val="auto"/>
          <w:szCs w:val="24"/>
        </w:rPr>
        <w:t>Fedde</w:t>
      </w:r>
      <w:proofErr w:type="spellEnd"/>
      <w:r w:rsidRPr="00292B6C">
        <w:rPr>
          <w:rFonts w:eastAsiaTheme="minorHAnsi"/>
          <w:color w:val="auto"/>
          <w:szCs w:val="24"/>
        </w:rPr>
        <w:t>, Rep. Sp. Nov. 9:82 [1910]; McKelvey, The Lilac, 71-72 [1928];</w:t>
      </w:r>
    </w:p>
    <w:p w14:paraId="369E048D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720" w:right="775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Chang &amp; Chen, Invest. Stud. Nat. 10:32-40 [1990]; Green, Novon 5(4):329-333 [1995]; Chang &amp; Green in Fl. China 15:282 [1996].</w:t>
      </w:r>
    </w:p>
    <w:p w14:paraId="5C2B639A" w14:textId="4BA3022B" w:rsidR="00627A7E" w:rsidRPr="00292B6C" w:rsidRDefault="00627A7E" w:rsidP="00627A7E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DeBard ML in Lilac 49(4):153-167 [2019].</w:t>
      </w:r>
    </w:p>
    <w:p w14:paraId="1AF6C8E5" w14:textId="77777777" w:rsidR="00627A7E" w:rsidRPr="00292B6C" w:rsidRDefault="00627A7E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09D3BD4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komorovi</w:t>
      </w:r>
      <w:proofErr w:type="spellEnd"/>
      <w:r w:rsidRPr="00292B6C">
        <w:rPr>
          <w:rFonts w:eastAsiaTheme="minorHAnsi"/>
          <w:color w:val="auto"/>
          <w:szCs w:val="24"/>
        </w:rPr>
        <w:t xml:space="preserve"> - identical with </w:t>
      </w:r>
      <w:r w:rsidRPr="00292B6C">
        <w:rPr>
          <w:rFonts w:eastAsiaTheme="minorHAnsi"/>
          <w:i/>
          <w:iCs/>
          <w:color w:val="auto"/>
          <w:szCs w:val="24"/>
        </w:rPr>
        <w:t>S. komarowii</w:t>
      </w:r>
      <w:r w:rsidRPr="00292B6C">
        <w:rPr>
          <w:rFonts w:eastAsiaTheme="minorHAnsi"/>
          <w:color w:val="auto"/>
          <w:szCs w:val="24"/>
        </w:rPr>
        <w:t xml:space="preserve"> subsp. </w:t>
      </w:r>
      <w:r w:rsidRPr="00292B6C">
        <w:rPr>
          <w:rFonts w:eastAsiaTheme="minorHAnsi"/>
          <w:i/>
          <w:iCs/>
          <w:color w:val="auto"/>
          <w:szCs w:val="24"/>
        </w:rPr>
        <w:t xml:space="preserve">komarowii </w:t>
      </w:r>
      <w:r w:rsidRPr="00292B6C">
        <w:rPr>
          <w:rFonts w:eastAsiaTheme="minorHAnsi"/>
          <w:color w:val="auto"/>
          <w:szCs w:val="24"/>
        </w:rPr>
        <w:t>per McKelvey/Upton</w:t>
      </w:r>
    </w:p>
    <w:p w14:paraId="1B11C14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</w:p>
    <w:p w14:paraId="1330DB9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laciniata </w:t>
      </w:r>
      <w:r w:rsidRPr="00292B6C">
        <w:rPr>
          <w:rFonts w:eastAsiaTheme="minorHAnsi"/>
          <w:color w:val="auto"/>
          <w:szCs w:val="24"/>
        </w:rPr>
        <w:t>Mill. (pro sp.)</w:t>
      </w:r>
    </w:p>
    <w:p w14:paraId="54653A66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{</w:t>
      </w:r>
      <w:r w:rsidRPr="00292B6C">
        <w:rPr>
          <w:rFonts w:eastAsiaTheme="minorHAnsi"/>
          <w:i/>
          <w:iCs/>
          <w:color w:val="auto"/>
          <w:szCs w:val="24"/>
        </w:rPr>
        <w:t xml:space="preserve">S. protolaciniata </w:t>
      </w: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S. </w:t>
      </w:r>
      <w:r w:rsidRPr="00292B6C">
        <w:rPr>
          <w:rFonts w:eastAsiaTheme="minorHAnsi"/>
          <w:color w:val="auto"/>
          <w:szCs w:val="24"/>
        </w:rPr>
        <w:t>?}</w:t>
      </w:r>
    </w:p>
    <w:p w14:paraId="4A7E2F46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several; see Jour. Arnold Arb. 26:74 [1945]; McKelvey, The Lilac, 450-452 [1928] </w:t>
      </w:r>
    </w:p>
    <w:p w14:paraId="65E87090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775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common - feathered Persian lilac</w:t>
      </w:r>
    </w:p>
    <w:p w14:paraId="21331FE1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Miller, Gard. Dict. ed. 8, S. № 3 [1768]; McKelvey, The Lilac, 450-463 [1928]; </w:t>
      </w:r>
      <w:proofErr w:type="spellStart"/>
      <w:r w:rsidRPr="00292B6C">
        <w:rPr>
          <w:rFonts w:eastAsiaTheme="minorHAnsi"/>
          <w:color w:val="auto"/>
          <w:szCs w:val="24"/>
        </w:rPr>
        <w:t>Rehder</w:t>
      </w:r>
      <w:proofErr w:type="spellEnd"/>
      <w:r w:rsidRPr="00292B6C">
        <w:rPr>
          <w:rFonts w:eastAsiaTheme="minorHAnsi"/>
          <w:color w:val="auto"/>
          <w:szCs w:val="24"/>
        </w:rPr>
        <w:t>,</w:t>
      </w:r>
    </w:p>
    <w:p w14:paraId="415AACDE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Jour. Arnold Arb. 26:74 [1945]; Green, Kew Magazine 6(3):116-124 [1989].</w:t>
      </w:r>
    </w:p>
    <w:p w14:paraId="4EA687F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65BB7F0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lamartina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Moldenke</w:t>
      </w:r>
      <w:proofErr w:type="spellEnd"/>
      <w:r w:rsidRPr="00292B6C">
        <w:rPr>
          <w:rFonts w:eastAsiaTheme="minorHAnsi"/>
          <w:color w:val="auto"/>
          <w:szCs w:val="24"/>
        </w:rPr>
        <w:t xml:space="preserve">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</w:t>
      </w:r>
      <w:r w:rsidRPr="00292B6C">
        <w:rPr>
          <w:rFonts w:eastAsiaTheme="minorHAnsi"/>
          <w:color w:val="auto"/>
          <w:szCs w:val="24"/>
        </w:rPr>
        <w:t>×</w:t>
      </w:r>
      <w:r w:rsidRPr="00292B6C">
        <w:rPr>
          <w:rFonts w:eastAsiaTheme="minorHAnsi"/>
          <w:i/>
          <w:iCs/>
          <w:color w:val="auto"/>
          <w:szCs w:val="24"/>
        </w:rPr>
        <w:t xml:space="preserve">hyacinthiflora </w:t>
      </w:r>
      <w:r w:rsidRPr="00292B6C">
        <w:rPr>
          <w:rFonts w:eastAsiaTheme="minorHAnsi"/>
          <w:color w:val="auto"/>
          <w:szCs w:val="24"/>
        </w:rPr>
        <w:t xml:space="preserve">(Lemoine) </w:t>
      </w:r>
      <w:proofErr w:type="spellStart"/>
      <w:r w:rsidRPr="00292B6C">
        <w:rPr>
          <w:rFonts w:eastAsiaTheme="minorHAnsi"/>
          <w:color w:val="auto"/>
          <w:szCs w:val="24"/>
        </w:rPr>
        <w:t>Rehder</w:t>
      </w:r>
      <w:proofErr w:type="spellEnd"/>
    </w:p>
    <w:p w14:paraId="6504F706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>{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>S</w:t>
      </w:r>
      <w:r w:rsidRPr="00292B6C">
        <w:rPr>
          <w:rFonts w:eastAsiaTheme="minorHAnsi"/>
          <w:color w:val="auto"/>
          <w:szCs w:val="24"/>
          <w:lang w:val="fr-FR"/>
        </w:rPr>
        <w:t xml:space="preserve">.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oblata </w:t>
      </w:r>
      <w:r w:rsidRPr="00292B6C">
        <w:rPr>
          <w:rFonts w:eastAsiaTheme="minorHAnsi"/>
          <w:color w:val="auto"/>
          <w:szCs w:val="24"/>
          <w:lang w:val="fr-FR"/>
        </w:rPr>
        <w:t xml:space="preserve">subsp.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oblata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>S. vulgaris</w:t>
      </w:r>
      <w:r w:rsidRPr="00292B6C">
        <w:rPr>
          <w:rFonts w:eastAsiaTheme="minorHAnsi"/>
          <w:color w:val="auto"/>
          <w:szCs w:val="24"/>
          <w:lang w:val="fr-FR"/>
        </w:rPr>
        <w:t>}</w:t>
      </w:r>
    </w:p>
    <w:p w14:paraId="0A8585F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  <w:sectPr w:rsidR="00292B6C" w:rsidRPr="00292B6C" w:rsidSect="00292B6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3F70ED9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0" w:firstLine="0"/>
        <w:contextualSpacing/>
        <w:rPr>
          <w:rFonts w:eastAsiaTheme="minorHAnsi"/>
          <w:color w:val="auto"/>
          <w:sz w:val="18"/>
          <w:szCs w:val="18"/>
          <w:lang w:val="fr-FR"/>
        </w:rPr>
      </w:pPr>
    </w:p>
    <w:p w14:paraId="6A5838D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</w:rPr>
        <w:t>Moldenke</w:t>
      </w:r>
      <w:proofErr w:type="spellEnd"/>
      <w:r w:rsidRPr="00292B6C">
        <w:rPr>
          <w:rFonts w:eastAsiaTheme="minorHAnsi"/>
          <w:color w:val="auto"/>
          <w:szCs w:val="24"/>
        </w:rPr>
        <w:t xml:space="preserve">, </w:t>
      </w:r>
      <w:proofErr w:type="spellStart"/>
      <w:r w:rsidRPr="00292B6C">
        <w:rPr>
          <w:rFonts w:eastAsiaTheme="minorHAnsi"/>
          <w:color w:val="auto"/>
          <w:szCs w:val="24"/>
        </w:rPr>
        <w:t>Phytologia</w:t>
      </w:r>
      <w:proofErr w:type="spellEnd"/>
      <w:r w:rsidRPr="00292B6C">
        <w:rPr>
          <w:rFonts w:eastAsiaTheme="minorHAnsi"/>
          <w:color w:val="auto"/>
          <w:szCs w:val="24"/>
        </w:rPr>
        <w:t xml:space="preserve"> 5:341 [1956]; Green, The Plantsman 6:12-13 [1984].</w:t>
      </w:r>
    </w:p>
    <w:p w14:paraId="5589484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0EA794A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 xml:space="preserve">× </w:t>
      </w:r>
      <w:proofErr w:type="spellStart"/>
      <w:r w:rsidRPr="00292B6C">
        <w:rPr>
          <w:rFonts w:eastAsiaTheme="minorHAnsi"/>
          <w:i/>
          <w:iCs/>
          <w:color w:val="auto"/>
          <w:szCs w:val="24"/>
          <w:lang w:val="fr-FR"/>
        </w:rPr>
        <w:t>lemoineiana</w:t>
      </w:r>
      <w:proofErr w:type="spell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(Lemoine)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J.L.Fiala</w:t>
      </w:r>
      <w:proofErr w:type="spellEnd"/>
    </w:p>
    <w:p w14:paraId="4DFEACF9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>{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tomentella </w:t>
      </w:r>
      <w:r w:rsidRPr="00292B6C">
        <w:rPr>
          <w:rFonts w:eastAsiaTheme="minorHAnsi"/>
          <w:iCs/>
          <w:color w:val="auto"/>
          <w:szCs w:val="24"/>
          <w:lang w:val="fr-FR"/>
        </w:rPr>
        <w:t>subsp.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sweginzowii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tomentella </w:t>
      </w:r>
      <w:r w:rsidRPr="00292B6C">
        <w:rPr>
          <w:rFonts w:eastAsiaTheme="minorHAnsi"/>
          <w:iCs/>
          <w:color w:val="auto"/>
          <w:szCs w:val="24"/>
          <w:lang w:val="fr-FR"/>
        </w:rPr>
        <w:t>subsp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tomentella</w:t>
      </w:r>
      <w:proofErr w:type="gramEnd"/>
      <w:r w:rsidRPr="00292B6C">
        <w:rPr>
          <w:rFonts w:eastAsiaTheme="minorHAnsi"/>
          <w:color w:val="auto"/>
          <w:szCs w:val="24"/>
          <w:lang w:val="fr-FR"/>
        </w:rPr>
        <w:t>}</w:t>
      </w:r>
    </w:p>
    <w:p w14:paraId="3E3EB249" w14:textId="77777777" w:rsidR="00292B6C" w:rsidRPr="00292B6C" w:rsidRDefault="00292B6C" w:rsidP="009C45D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45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Fiala, Lilacs, 3 &amp; 7 [1988]; see also </w:t>
      </w:r>
      <w:proofErr w:type="spellStart"/>
      <w:r w:rsidRPr="00292B6C">
        <w:rPr>
          <w:rFonts w:eastAsiaTheme="minorHAnsi"/>
          <w:color w:val="auto"/>
          <w:szCs w:val="24"/>
        </w:rPr>
        <w:t>s</w:t>
      </w:r>
      <w:r w:rsidRPr="00292B6C">
        <w:rPr>
          <w:rFonts w:eastAsiaTheme="minorHAnsi"/>
          <w:i/>
          <w:iCs/>
          <w:color w:val="auto"/>
          <w:szCs w:val="24"/>
        </w:rPr>
        <w:t>wegitella</w:t>
      </w:r>
      <w:proofErr w:type="spellEnd"/>
      <w:r w:rsidRPr="00292B6C">
        <w:rPr>
          <w:rFonts w:eastAsiaTheme="minorHAnsi"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J.L.Fiala</w:t>
      </w:r>
      <w:proofErr w:type="spellEnd"/>
      <w:r w:rsidRPr="00292B6C">
        <w:rPr>
          <w:rFonts w:eastAsiaTheme="minorHAnsi"/>
          <w:color w:val="auto"/>
          <w:szCs w:val="24"/>
        </w:rPr>
        <w:t xml:space="preserve"> name not validly published.</w:t>
      </w:r>
    </w:p>
    <w:p w14:paraId="064A6E9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 w:firstLine="0"/>
        <w:contextualSpacing/>
        <w:rPr>
          <w:rFonts w:eastAsiaTheme="minorHAnsi"/>
          <w:color w:val="auto"/>
          <w:sz w:val="33"/>
          <w:szCs w:val="33"/>
        </w:rPr>
      </w:pPr>
    </w:p>
    <w:p w14:paraId="7081690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0"/>
        <w:contextualSpacing/>
        <w:rPr>
          <w:rFonts w:eastAsiaTheme="minorHAnsi"/>
          <w:iCs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limprichtii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iCs/>
          <w:color w:val="auto"/>
          <w:szCs w:val="24"/>
        </w:rPr>
        <w:t>Lingelsh</w:t>
      </w:r>
      <w:proofErr w:type="spellEnd"/>
      <w:r w:rsidRPr="00292B6C">
        <w:rPr>
          <w:rFonts w:eastAsiaTheme="minorHAnsi"/>
          <w:iCs/>
          <w:color w:val="auto"/>
          <w:szCs w:val="24"/>
        </w:rPr>
        <w:t>– see</w:t>
      </w:r>
      <w:r w:rsidRPr="00292B6C">
        <w:rPr>
          <w:rFonts w:eastAsiaTheme="minorHAnsi"/>
          <w:i/>
          <w:iCs/>
          <w:color w:val="auto"/>
          <w:szCs w:val="24"/>
        </w:rPr>
        <w:t xml:space="preserve"> S. villosa </w:t>
      </w:r>
      <w:proofErr w:type="spellStart"/>
      <w:r w:rsidRPr="00292B6C">
        <w:rPr>
          <w:rFonts w:eastAsiaTheme="minorHAnsi"/>
          <w:iCs/>
          <w:color w:val="auto"/>
          <w:szCs w:val="24"/>
        </w:rPr>
        <w:t>Vahl</w:t>
      </w:r>
      <w:proofErr w:type="spellEnd"/>
      <w:r w:rsidRPr="00292B6C">
        <w:rPr>
          <w:rFonts w:eastAsiaTheme="minorHAnsi"/>
          <w:iCs/>
          <w:color w:val="auto"/>
          <w:szCs w:val="24"/>
        </w:rPr>
        <w:t xml:space="preserve"> subsp</w:t>
      </w:r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limprichtii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iCs/>
          <w:color w:val="auto"/>
          <w:szCs w:val="24"/>
        </w:rPr>
        <w:t>Lingelsh</w:t>
      </w:r>
      <w:proofErr w:type="spellEnd"/>
    </w:p>
    <w:p w14:paraId="2FA7FB87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</w:p>
    <w:p w14:paraId="5A6941C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mairei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H.Lév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Rehder</w:t>
      </w:r>
      <w:proofErr w:type="spellEnd"/>
      <w:r w:rsidRPr="00292B6C">
        <w:rPr>
          <w:rFonts w:eastAsiaTheme="minorHAnsi"/>
          <w:color w:val="auto"/>
          <w:szCs w:val="24"/>
        </w:rPr>
        <w:t xml:space="preserve">—included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pinetorum </w:t>
      </w:r>
      <w:proofErr w:type="spellStart"/>
      <w:r w:rsidRPr="00292B6C">
        <w:rPr>
          <w:rFonts w:eastAsiaTheme="minorHAnsi"/>
          <w:color w:val="auto"/>
          <w:szCs w:val="24"/>
        </w:rPr>
        <w:t>W.W.Sm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130D8A66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</w:t>
      </w:r>
      <w:r w:rsidRPr="00292B6C">
        <w:rPr>
          <w:rFonts w:eastAsiaTheme="minorHAnsi"/>
          <w:i/>
          <w:iCs/>
          <w:color w:val="auto"/>
          <w:szCs w:val="24"/>
        </w:rPr>
        <w:t xml:space="preserve">S.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chuanxiensis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S.Z.Qa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  <w:r w:rsidRPr="00292B6C">
        <w:rPr>
          <w:rFonts w:eastAsiaTheme="minorHAnsi"/>
          <w:color w:val="auto"/>
          <w:szCs w:val="24"/>
        </w:rPr>
        <w:t xml:space="preserve">, </w:t>
      </w:r>
      <w:r w:rsidRPr="00292B6C">
        <w:rPr>
          <w:rFonts w:eastAsiaTheme="minorHAnsi"/>
          <w:i/>
          <w:iCs/>
          <w:color w:val="auto"/>
          <w:szCs w:val="24"/>
        </w:rPr>
        <w:t xml:space="preserve">S.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rugulosa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>McKelvey</w:t>
      </w:r>
    </w:p>
    <w:p w14:paraId="09831E62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  <w:lang w:val="fr-FR"/>
        </w:rPr>
        <w:t xml:space="preserve">Léveillé, Cat. Pl. Yun-Nan 181 [1916];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McKelvey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, Jour. </w:t>
      </w:r>
      <w:r w:rsidRPr="00292B6C">
        <w:rPr>
          <w:rFonts w:eastAsiaTheme="minorHAnsi"/>
          <w:color w:val="auto"/>
          <w:szCs w:val="24"/>
        </w:rPr>
        <w:t>Arnold Arb. 6:152 [1925], &amp;</w:t>
      </w:r>
    </w:p>
    <w:p w14:paraId="06315957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15:302 [1934]; Green &amp; Chang, Novon 5(4):329-333 [1995]; Chang &amp; Green, Fl. China</w:t>
      </w:r>
    </w:p>
    <w:p w14:paraId="2E3D19E0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15:284 [1996]; Chen et al, J System </w:t>
      </w:r>
      <w:proofErr w:type="spellStart"/>
      <w:r w:rsidRPr="00292B6C">
        <w:rPr>
          <w:rFonts w:eastAsiaTheme="minorHAnsi"/>
          <w:color w:val="auto"/>
          <w:szCs w:val="24"/>
        </w:rPr>
        <w:t>Evol</w:t>
      </w:r>
      <w:proofErr w:type="spellEnd"/>
      <w:r w:rsidRPr="00292B6C">
        <w:rPr>
          <w:rFonts w:eastAsiaTheme="minorHAnsi"/>
          <w:color w:val="auto"/>
          <w:szCs w:val="24"/>
        </w:rPr>
        <w:t xml:space="preserve"> 46(1):93 [2008].</w:t>
      </w:r>
    </w:p>
    <w:p w14:paraId="791673D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2DCE932D" w14:textId="39D1D746" w:rsidR="00292B6C" w:rsidRPr="00292B6C" w:rsidRDefault="00292B6C" w:rsidP="00627A7E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mandshurica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(Maxim.) </w:t>
      </w:r>
      <w:proofErr w:type="spellStart"/>
      <w:r w:rsidRPr="00292B6C">
        <w:rPr>
          <w:rFonts w:eastAsiaTheme="minorHAnsi"/>
          <w:color w:val="auto"/>
          <w:szCs w:val="24"/>
        </w:rPr>
        <w:t>H.Hara</w:t>
      </w:r>
      <w:proofErr w:type="spellEnd"/>
      <w:r w:rsidRPr="00292B6C">
        <w:rPr>
          <w:rFonts w:eastAsiaTheme="minorHAnsi"/>
          <w:color w:val="auto"/>
          <w:szCs w:val="24"/>
        </w:rPr>
        <w:t xml:space="preserve">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reticulata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>amurensis</w:t>
      </w:r>
      <w:r w:rsidR="00627A7E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Rupr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P.S.Green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68F0E32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</w:p>
    <w:p w14:paraId="7C47967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meyeri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.—included in </w:t>
      </w:r>
      <w:r w:rsidRPr="00292B6C">
        <w:rPr>
          <w:rFonts w:eastAsiaTheme="minorHAnsi"/>
          <w:i/>
          <w:color w:val="auto"/>
          <w:szCs w:val="24"/>
        </w:rPr>
        <w:t>S.</w:t>
      </w:r>
      <w:r w:rsidRPr="00292B6C">
        <w:rPr>
          <w:rFonts w:eastAsiaTheme="minorHAnsi"/>
          <w:color w:val="auto"/>
          <w:szCs w:val="24"/>
        </w:rPr>
        <w:t xml:space="preserve"> </w:t>
      </w:r>
      <w:r w:rsidRPr="00292B6C">
        <w:rPr>
          <w:rFonts w:eastAsiaTheme="minorHAnsi"/>
          <w:i/>
          <w:iCs/>
          <w:color w:val="auto"/>
          <w:szCs w:val="24"/>
        </w:rPr>
        <w:t xml:space="preserve">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color w:val="auto"/>
          <w:szCs w:val="24"/>
        </w:rPr>
        <w:t>pubescens</w:t>
      </w:r>
    </w:p>
    <w:p w14:paraId="6164A674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common - Meyer lilac</w:t>
      </w:r>
    </w:p>
    <w:p w14:paraId="6D528BC7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bookmarkStart w:id="3" w:name="_Hlk533595034"/>
      <w:r w:rsidRPr="00292B6C">
        <w:rPr>
          <w:rFonts w:eastAsiaTheme="minorHAnsi"/>
          <w:color w:val="auto"/>
          <w:szCs w:val="24"/>
        </w:rPr>
        <w:t>Schneider, in Sargent, Pl. Wilson. 1:301 [1912]; McKelvey, The Lilac, 169 [1928].</w:t>
      </w:r>
    </w:p>
    <w:p w14:paraId="12C930C1" w14:textId="10279563" w:rsidR="00292B6C" w:rsidRDefault="00292B6C" w:rsidP="009806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lastRenderedPageBreak/>
        <w:t>Li &amp; Alexander III, in Lilacs 29(4): 105-109 [Fall 2000]; Chen et al., Ann Missouri Bot Gar 96:237 [2009].</w:t>
      </w:r>
    </w:p>
    <w:p w14:paraId="5B7D42B8" w14:textId="77777777" w:rsidR="00627A7E" w:rsidRPr="00292B6C" w:rsidRDefault="00627A7E" w:rsidP="00627A7E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DeBard ML in Lilac 49(4):153-167 [2019].</w:t>
      </w:r>
    </w:p>
    <w:p w14:paraId="4B601F7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</w:p>
    <w:bookmarkEnd w:id="3"/>
    <w:p w14:paraId="41A44A1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meyeri </w:t>
      </w:r>
      <w:r w:rsidRPr="00292B6C">
        <w:rPr>
          <w:rFonts w:eastAsiaTheme="minorHAnsi"/>
          <w:color w:val="auto"/>
          <w:szCs w:val="24"/>
        </w:rPr>
        <w:t xml:space="preserve">var. </w:t>
      </w:r>
      <w:r w:rsidRPr="00292B6C">
        <w:rPr>
          <w:rFonts w:eastAsiaTheme="minorHAnsi"/>
          <w:i/>
          <w:iCs/>
          <w:color w:val="auto"/>
          <w:szCs w:val="24"/>
        </w:rPr>
        <w:t>meyeri—</w:t>
      </w:r>
      <w:r w:rsidRPr="00292B6C">
        <w:rPr>
          <w:rFonts w:eastAsiaTheme="minorHAnsi"/>
          <w:iCs/>
          <w:color w:val="auto"/>
          <w:szCs w:val="24"/>
        </w:rPr>
        <w:t xml:space="preserve">included in </w:t>
      </w:r>
      <w:r w:rsidRPr="00292B6C">
        <w:rPr>
          <w:rFonts w:eastAsiaTheme="minorHAnsi"/>
          <w:i/>
          <w:iCs/>
          <w:color w:val="auto"/>
          <w:szCs w:val="24"/>
        </w:rPr>
        <w:t>S.</w:t>
      </w:r>
      <w:r w:rsidRPr="00292B6C">
        <w:rPr>
          <w:rFonts w:eastAsiaTheme="minorHAnsi"/>
          <w:iCs/>
          <w:color w:val="auto"/>
          <w:szCs w:val="24"/>
        </w:rPr>
        <w:t xml:space="preserve"> </w:t>
      </w:r>
      <w:r w:rsidRPr="00292B6C">
        <w:rPr>
          <w:rFonts w:eastAsiaTheme="minorHAnsi"/>
          <w:i/>
          <w:iCs/>
          <w:color w:val="auto"/>
          <w:szCs w:val="24"/>
        </w:rPr>
        <w:t xml:space="preserve">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color w:val="auto"/>
          <w:szCs w:val="24"/>
        </w:rPr>
        <w:t>pubescens</w:t>
      </w:r>
    </w:p>
    <w:p w14:paraId="56BBF640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common - Meyer lilac</w:t>
      </w:r>
    </w:p>
    <w:p w14:paraId="03E2EC8A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Chang &amp; Green in Fl. China 15:284 [1996].</w:t>
      </w:r>
    </w:p>
    <w:p w14:paraId="33992434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Schneider, in Sargent, Pl. Wilson. 1:301 [1912]; McKelvey, The Lilac, 169 [1928].</w:t>
      </w:r>
    </w:p>
    <w:p w14:paraId="150EAFF7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Li &amp; Alexander III, in Lilacs 29(4): 105-109 [Fall 2000]; Chen et al., Ann Missouri Bot   Gar 96:237 [2009].</w:t>
      </w:r>
    </w:p>
    <w:p w14:paraId="6F815EB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511C417D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meyeri </w:t>
      </w:r>
      <w:r w:rsidRPr="00292B6C">
        <w:rPr>
          <w:rFonts w:eastAsiaTheme="minorHAnsi"/>
          <w:color w:val="auto"/>
          <w:szCs w:val="24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spontanea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>—</w:t>
      </w:r>
      <w:bookmarkStart w:id="4" w:name="_Hlk26215750"/>
      <w:r w:rsidRPr="00292B6C">
        <w:rPr>
          <w:rFonts w:eastAsiaTheme="minorHAnsi"/>
          <w:color w:val="auto"/>
          <w:szCs w:val="24"/>
        </w:rPr>
        <w:t xml:space="preserve">included in </w:t>
      </w:r>
      <w:r w:rsidRPr="00292B6C">
        <w:rPr>
          <w:rFonts w:eastAsiaTheme="minorHAnsi"/>
          <w:i/>
          <w:color w:val="auto"/>
          <w:szCs w:val="24"/>
        </w:rPr>
        <w:t>S.</w:t>
      </w:r>
      <w:r w:rsidRPr="00292B6C">
        <w:rPr>
          <w:rFonts w:eastAsiaTheme="minorHAnsi"/>
          <w:color w:val="auto"/>
          <w:szCs w:val="24"/>
        </w:rPr>
        <w:t xml:space="preserve"> </w:t>
      </w:r>
      <w:r w:rsidRPr="00292B6C">
        <w:rPr>
          <w:rFonts w:eastAsiaTheme="minorHAnsi"/>
          <w:i/>
          <w:iCs/>
          <w:color w:val="auto"/>
          <w:szCs w:val="24"/>
        </w:rPr>
        <w:t xml:space="preserve">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microphylla </w:t>
      </w:r>
      <w:r w:rsidRPr="00292B6C">
        <w:rPr>
          <w:rFonts w:eastAsiaTheme="minorHAnsi"/>
          <w:color w:val="auto"/>
          <w:szCs w:val="24"/>
        </w:rPr>
        <w:t xml:space="preserve">(Diels) </w:t>
      </w:r>
      <w:bookmarkEnd w:id="4"/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</w:p>
    <w:p w14:paraId="44094787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Chang, </w:t>
      </w:r>
      <w:proofErr w:type="spellStart"/>
      <w:r w:rsidRPr="00292B6C">
        <w:rPr>
          <w:rFonts w:eastAsiaTheme="minorHAnsi"/>
          <w:color w:val="auto"/>
          <w:szCs w:val="24"/>
        </w:rPr>
        <w:t>Investig</w:t>
      </w:r>
      <w:proofErr w:type="spellEnd"/>
      <w:r w:rsidRPr="00292B6C">
        <w:rPr>
          <w:rFonts w:eastAsiaTheme="minorHAnsi"/>
          <w:color w:val="auto"/>
          <w:szCs w:val="24"/>
        </w:rPr>
        <w:t>. Stud. Nat. 10:33 [1990]; Chang &amp; Green in Fl. China 15:284 [1996].</w:t>
      </w:r>
    </w:p>
    <w:p w14:paraId="3309EE32" w14:textId="4DC3F182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Schneider, in Sargent, Pl. Wilson. 1:301 [1912]; McKelvey, The Lilac, 169 [1928].</w:t>
      </w:r>
    </w:p>
    <w:p w14:paraId="1F03BA13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Li &amp; Alexander III, in Lilacs 29(4): 105-109 [Fall 2000]; Chen et al., Ann Missouri Bot Gar 96:237 [2009].</w:t>
      </w:r>
    </w:p>
    <w:p w14:paraId="6D06306F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217D01BF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>micrantha—</w:t>
      </w:r>
      <w:r w:rsidRPr="00292B6C">
        <w:rPr>
          <w:rFonts w:eastAsiaTheme="minorHAnsi"/>
          <w:iCs/>
          <w:color w:val="auto"/>
          <w:szCs w:val="24"/>
        </w:rPr>
        <w:t>included in</w:t>
      </w:r>
      <w:r w:rsidRPr="00292B6C">
        <w:rPr>
          <w:rFonts w:eastAsiaTheme="minorHAnsi"/>
          <w:i/>
          <w:iCs/>
          <w:color w:val="auto"/>
          <w:szCs w:val="24"/>
        </w:rPr>
        <w:t xml:space="preserve"> 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patula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Palib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</w:p>
    <w:p w14:paraId="53B8B3C2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Cs/>
          <w:color w:val="auto"/>
          <w:szCs w:val="24"/>
          <w:lang w:val="fr-FR"/>
        </w:rPr>
      </w:pPr>
      <w:r w:rsidRPr="00292B6C">
        <w:rPr>
          <w:rFonts w:eastAsiaTheme="minorHAnsi"/>
          <w:i/>
          <w:iCs/>
          <w:color w:val="auto"/>
          <w:szCs w:val="24"/>
        </w:rPr>
        <w:tab/>
      </w:r>
      <w:r w:rsidRPr="00292B6C">
        <w:rPr>
          <w:rFonts w:eastAsiaTheme="minorHAnsi"/>
          <w:iCs/>
          <w:color w:val="auto"/>
          <w:szCs w:val="24"/>
          <w:lang w:val="fr-FR"/>
        </w:rPr>
        <w:t xml:space="preserve">Chen et al., Ann Missouri Bot </w:t>
      </w:r>
      <w:proofErr w:type="spellStart"/>
      <w:r w:rsidRPr="00292B6C">
        <w:rPr>
          <w:rFonts w:eastAsiaTheme="minorHAnsi"/>
          <w:iCs/>
          <w:color w:val="auto"/>
          <w:szCs w:val="24"/>
          <w:lang w:val="fr-FR"/>
        </w:rPr>
        <w:t>Gar</w:t>
      </w:r>
      <w:proofErr w:type="spellEnd"/>
      <w:r w:rsidRPr="00292B6C">
        <w:rPr>
          <w:rFonts w:eastAsiaTheme="minorHAnsi"/>
          <w:iCs/>
          <w:color w:val="auto"/>
          <w:szCs w:val="24"/>
          <w:lang w:val="fr-FR"/>
        </w:rPr>
        <w:t xml:space="preserve"> 96 :237 [2009]</w:t>
      </w:r>
    </w:p>
    <w:p w14:paraId="6FD4FC3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Cs/>
          <w:color w:val="auto"/>
          <w:szCs w:val="24"/>
          <w:lang w:val="fr-FR"/>
        </w:rPr>
      </w:pPr>
    </w:p>
    <w:p w14:paraId="58DD4CB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microphylla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Diels -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see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pubescens </w:t>
      </w:r>
      <w:r w:rsidRPr="00292B6C">
        <w:rPr>
          <w:rFonts w:eastAsiaTheme="minorHAnsi"/>
          <w:color w:val="auto"/>
          <w:szCs w:val="24"/>
          <w:lang w:val="fr-FR"/>
        </w:rPr>
        <w:t xml:space="preserve">subsp.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microphylla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(Diels)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M.C.Chang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X.L.Chen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>.</w:t>
      </w:r>
    </w:p>
    <w:p w14:paraId="3CD49D8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  <w:lang w:val="fr-FR"/>
        </w:rPr>
      </w:pPr>
    </w:p>
    <w:p w14:paraId="43AC6C2F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microphylla </w:t>
      </w:r>
      <w:r w:rsidRPr="00292B6C">
        <w:rPr>
          <w:rFonts w:eastAsiaTheme="minorHAnsi"/>
          <w:color w:val="auto"/>
          <w:szCs w:val="24"/>
        </w:rPr>
        <w:t xml:space="preserve">var. </w:t>
      </w:r>
      <w:r w:rsidRPr="00292B6C">
        <w:rPr>
          <w:rFonts w:eastAsiaTheme="minorHAnsi"/>
          <w:i/>
          <w:iCs/>
          <w:color w:val="auto"/>
          <w:szCs w:val="24"/>
        </w:rPr>
        <w:t xml:space="preserve">minor </w:t>
      </w:r>
      <w:r w:rsidRPr="00292B6C">
        <w:rPr>
          <w:rFonts w:eastAsiaTheme="minorHAnsi"/>
          <w:color w:val="auto"/>
          <w:szCs w:val="24"/>
        </w:rPr>
        <w:t xml:space="preserve">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pubescens </w:t>
      </w:r>
      <w:r w:rsidRPr="00292B6C">
        <w:rPr>
          <w:rFonts w:eastAsiaTheme="minorHAnsi"/>
          <w:color w:val="auto"/>
          <w:szCs w:val="24"/>
        </w:rPr>
        <w:t>'Palibin'</w:t>
      </w:r>
    </w:p>
    <w:p w14:paraId="48BF11A1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Skinner, </w:t>
      </w:r>
      <w:proofErr w:type="spellStart"/>
      <w:r w:rsidRPr="00292B6C">
        <w:rPr>
          <w:rFonts w:eastAsiaTheme="minorHAnsi"/>
          <w:color w:val="auto"/>
          <w:szCs w:val="24"/>
        </w:rPr>
        <w:t>Hortic</w:t>
      </w:r>
      <w:proofErr w:type="spellEnd"/>
      <w:r w:rsidRPr="00292B6C">
        <w:rPr>
          <w:rFonts w:eastAsiaTheme="minorHAnsi"/>
          <w:color w:val="auto"/>
          <w:szCs w:val="24"/>
        </w:rPr>
        <w:t>. Horizons, 155 [1966]; Pringle, Lilacs-Proc. 7(1):56-62 [1979]; Green,</w:t>
      </w:r>
    </w:p>
    <w:p w14:paraId="65141D0F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Curtis's Bot. Mag. 182:117-120, tab. 778 n. s. [1979].</w:t>
      </w:r>
    </w:p>
    <w:p w14:paraId="4FABC4E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0BADC6CF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nanceiana </w:t>
      </w:r>
      <w:r w:rsidRPr="00292B6C">
        <w:rPr>
          <w:rFonts w:eastAsiaTheme="minorHAnsi"/>
          <w:color w:val="auto"/>
          <w:szCs w:val="24"/>
        </w:rPr>
        <w:t>McKelvey</w:t>
      </w:r>
    </w:p>
    <w:p w14:paraId="24B0B477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477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{</w:t>
      </w:r>
      <w:r w:rsidRPr="00292B6C">
        <w:rPr>
          <w:rFonts w:eastAsiaTheme="minorHAnsi"/>
          <w:i/>
          <w:iCs/>
          <w:color w:val="auto"/>
          <w:szCs w:val="24"/>
        </w:rPr>
        <w:t xml:space="preserve">S. </w:t>
      </w:r>
      <w:r w:rsidRPr="00292B6C">
        <w:rPr>
          <w:rFonts w:eastAsiaTheme="minorHAnsi"/>
          <w:color w:val="auto"/>
          <w:szCs w:val="24"/>
        </w:rPr>
        <w:t>×</w:t>
      </w:r>
      <w:r w:rsidRPr="00292B6C">
        <w:rPr>
          <w:rFonts w:eastAsiaTheme="minorHAnsi"/>
          <w:i/>
          <w:iCs/>
          <w:color w:val="auto"/>
          <w:szCs w:val="24"/>
        </w:rPr>
        <w:t xml:space="preserve">henryi </w:t>
      </w: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>S. sweginzowii</w:t>
      </w:r>
      <w:r w:rsidRPr="00292B6C">
        <w:rPr>
          <w:rFonts w:eastAsiaTheme="minorHAnsi"/>
          <w:color w:val="auto"/>
          <w:szCs w:val="24"/>
        </w:rPr>
        <w:t>} McKelvey, The Lilac, 107-108 [1928].</w:t>
      </w:r>
    </w:p>
    <w:p w14:paraId="2A07F4BA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5540" w:firstLine="0"/>
        <w:contextualSpacing/>
        <w:rPr>
          <w:rFonts w:eastAsiaTheme="minorHAnsi"/>
          <w:color w:val="auto"/>
          <w:szCs w:val="24"/>
        </w:rPr>
        <w:sectPr w:rsidR="00292B6C" w:rsidRPr="00292B6C" w:rsidSect="00292B6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0E443F97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0" w:firstLine="0"/>
        <w:contextualSpacing/>
        <w:rPr>
          <w:rFonts w:eastAsiaTheme="minorHAnsi"/>
          <w:color w:val="auto"/>
          <w:sz w:val="18"/>
          <w:szCs w:val="18"/>
        </w:rPr>
      </w:pPr>
    </w:p>
    <w:p w14:paraId="6B484A4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oblata </w:t>
      </w:r>
      <w:proofErr w:type="spellStart"/>
      <w:r w:rsidRPr="00292B6C">
        <w:rPr>
          <w:rFonts w:eastAsiaTheme="minorHAnsi"/>
          <w:color w:val="auto"/>
          <w:szCs w:val="24"/>
        </w:rPr>
        <w:t>Lindl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4F56C8D5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syn - many; see McKelvey, The Lilac, 175-176 [1928]</w:t>
      </w:r>
    </w:p>
    <w:p w14:paraId="4F636606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Lindley, Gard. Chron. 1859:868 [1859]; McKelvey, The Lilac, 175-181 [1928].</w:t>
      </w:r>
    </w:p>
    <w:p w14:paraId="334DDB6F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4CE7F057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oblata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>oblata</w:t>
      </w:r>
    </w:p>
    <w:p w14:paraId="78FC0A3A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775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</w:t>
      </w:r>
      <w:r w:rsidRPr="00292B6C">
        <w:rPr>
          <w:rFonts w:eastAsiaTheme="minorHAnsi"/>
          <w:i/>
          <w:iCs/>
          <w:color w:val="auto"/>
          <w:szCs w:val="24"/>
        </w:rPr>
        <w:t xml:space="preserve">S.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giraldii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Sprenger ex Lemoine; </w:t>
      </w:r>
      <w:r w:rsidRPr="00292B6C">
        <w:rPr>
          <w:rFonts w:eastAsiaTheme="minorHAnsi"/>
          <w:i/>
          <w:iCs/>
          <w:color w:val="auto"/>
          <w:szCs w:val="24"/>
        </w:rPr>
        <w:t xml:space="preserve">S. oblata </w:t>
      </w:r>
      <w:r w:rsidRPr="00292B6C">
        <w:rPr>
          <w:rFonts w:eastAsiaTheme="minorHAnsi"/>
          <w:color w:val="auto"/>
          <w:szCs w:val="24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giraldii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(Sprenger ex Lemoine) </w:t>
      </w:r>
      <w:proofErr w:type="spellStart"/>
      <w:r w:rsidRPr="00292B6C">
        <w:rPr>
          <w:rFonts w:eastAsiaTheme="minorHAnsi"/>
          <w:color w:val="auto"/>
          <w:szCs w:val="24"/>
        </w:rPr>
        <w:t>Rehder</w:t>
      </w:r>
      <w:proofErr w:type="spellEnd"/>
      <w:r w:rsidRPr="00292B6C">
        <w:rPr>
          <w:rFonts w:eastAsiaTheme="minorHAnsi"/>
          <w:color w:val="auto"/>
          <w:szCs w:val="24"/>
        </w:rPr>
        <w:t xml:space="preserve">; </w:t>
      </w:r>
      <w:r w:rsidRPr="00292B6C">
        <w:rPr>
          <w:rFonts w:eastAsiaTheme="minorHAnsi"/>
          <w:i/>
          <w:iCs/>
          <w:color w:val="auto"/>
          <w:szCs w:val="24"/>
        </w:rPr>
        <w:t xml:space="preserve">S. oblata </w:t>
      </w:r>
      <w:r w:rsidRPr="00292B6C">
        <w:rPr>
          <w:rFonts w:eastAsiaTheme="minorHAnsi"/>
          <w:color w:val="auto"/>
          <w:szCs w:val="24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hupehensis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Pamp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78213DFD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99" w:after="0" w:line="240" w:lineRule="auto"/>
        <w:ind w:left="720" w:right="775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Green, The Plantsman 6:12-13 [1984] &amp; Lilacs 13:9-10 [1984]; Chang &amp; Green in Fl. China 15:285 [1996].</w:t>
      </w:r>
    </w:p>
    <w:p w14:paraId="2E541AE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7753A3D9" w14:textId="77777777" w:rsidR="009806AD" w:rsidRDefault="00292B6C" w:rsidP="009806AD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right="261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oblata </w:t>
      </w:r>
      <w:r w:rsidRPr="00292B6C">
        <w:rPr>
          <w:rFonts w:eastAsiaTheme="minorHAnsi"/>
          <w:color w:val="auto"/>
          <w:szCs w:val="24"/>
        </w:rPr>
        <w:t xml:space="preserve">var. </w:t>
      </w:r>
      <w:r w:rsidRPr="00292B6C">
        <w:rPr>
          <w:rFonts w:eastAsiaTheme="minorHAnsi"/>
          <w:i/>
          <w:iCs/>
          <w:color w:val="auto"/>
          <w:szCs w:val="24"/>
        </w:rPr>
        <w:t xml:space="preserve">alba </w:t>
      </w:r>
      <w:r w:rsidRPr="00292B6C">
        <w:rPr>
          <w:rFonts w:eastAsiaTheme="minorHAnsi"/>
          <w:color w:val="auto"/>
          <w:szCs w:val="24"/>
        </w:rPr>
        <w:t xml:space="preserve">Hort. ex </w:t>
      </w:r>
      <w:proofErr w:type="spellStart"/>
      <w:r w:rsidRPr="00292B6C">
        <w:rPr>
          <w:rFonts w:eastAsiaTheme="minorHAnsi"/>
          <w:color w:val="auto"/>
          <w:szCs w:val="24"/>
        </w:rPr>
        <w:t>Rehder</w:t>
      </w:r>
      <w:proofErr w:type="spellEnd"/>
      <w:r w:rsidRPr="00292B6C">
        <w:rPr>
          <w:rFonts w:eastAsiaTheme="minorHAnsi"/>
          <w:color w:val="auto"/>
          <w:szCs w:val="24"/>
        </w:rPr>
        <w:t xml:space="preserve"> - see </w:t>
      </w:r>
      <w:r w:rsidRPr="00292B6C">
        <w:rPr>
          <w:rFonts w:eastAsiaTheme="minorHAnsi"/>
          <w:i/>
          <w:iCs/>
          <w:color w:val="auto"/>
          <w:szCs w:val="24"/>
        </w:rPr>
        <w:t xml:space="preserve">S. oblata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oblata </w:t>
      </w:r>
      <w:r w:rsidRPr="00292B6C">
        <w:rPr>
          <w:rFonts w:eastAsiaTheme="minorHAnsi"/>
          <w:color w:val="auto"/>
          <w:szCs w:val="24"/>
        </w:rPr>
        <w:t xml:space="preserve">‘Alba’ </w:t>
      </w:r>
    </w:p>
    <w:p w14:paraId="6B9903D4" w14:textId="5408F95F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right="2610" w:firstLine="71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syn - many; see McKelvey The Lilac, 188-189 &amp; 192 [1928]</w:t>
      </w:r>
    </w:p>
    <w:p w14:paraId="6834DC24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Bailey, </w:t>
      </w:r>
      <w:proofErr w:type="spellStart"/>
      <w:r w:rsidRPr="00292B6C">
        <w:rPr>
          <w:rFonts w:eastAsiaTheme="minorHAnsi"/>
          <w:color w:val="auto"/>
          <w:szCs w:val="24"/>
        </w:rPr>
        <w:t>Cycl</w:t>
      </w:r>
      <w:proofErr w:type="spellEnd"/>
      <w:r w:rsidRPr="00292B6C">
        <w:rPr>
          <w:rFonts w:eastAsiaTheme="minorHAnsi"/>
          <w:color w:val="auto"/>
          <w:szCs w:val="24"/>
        </w:rPr>
        <w:t>. Am. Hort. 4:1763 [1902]; McKelvey, The Lilac, 188-192 [1928]; Green,</w:t>
      </w:r>
    </w:p>
    <w:p w14:paraId="4EEE424B" w14:textId="77777777" w:rsidR="00292B6C" w:rsidRPr="00292B6C" w:rsidRDefault="00292B6C" w:rsidP="009806A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The Plantsman 6(1):12-13 [1984].</w:t>
      </w:r>
    </w:p>
    <w:p w14:paraId="257222B2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26A9CC4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lastRenderedPageBreak/>
        <w:t xml:space="preserve">oblata </w:t>
      </w:r>
      <w:r w:rsidRPr="00292B6C">
        <w:rPr>
          <w:rFonts w:eastAsiaTheme="minorHAnsi"/>
          <w:color w:val="auto"/>
          <w:szCs w:val="24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affinis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L.Henry</w:t>
      </w:r>
      <w:proofErr w:type="spellEnd"/>
      <w:r w:rsidRPr="00292B6C">
        <w:rPr>
          <w:rFonts w:eastAsiaTheme="minorHAnsi"/>
          <w:color w:val="auto"/>
          <w:szCs w:val="24"/>
        </w:rPr>
        <w:t xml:space="preserve">) </w:t>
      </w:r>
      <w:proofErr w:type="spellStart"/>
      <w:r w:rsidRPr="00292B6C">
        <w:rPr>
          <w:rFonts w:eastAsiaTheme="minorHAnsi"/>
          <w:color w:val="auto"/>
          <w:szCs w:val="24"/>
        </w:rPr>
        <w:t>Lingelsh</w:t>
      </w:r>
      <w:proofErr w:type="spellEnd"/>
      <w:r w:rsidRPr="00292B6C">
        <w:rPr>
          <w:rFonts w:eastAsiaTheme="minorHAnsi"/>
          <w:color w:val="auto"/>
          <w:szCs w:val="24"/>
        </w:rPr>
        <w:t xml:space="preserve">.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oblata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>oblata</w:t>
      </w:r>
    </w:p>
    <w:p w14:paraId="5B0E6974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McKelvey, The Lilac, 188-192 [1928]; Green, The Plantsman 6(1):12-13 [1984].</w:t>
      </w:r>
    </w:p>
    <w:p w14:paraId="52F060A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1F13BA81" w14:textId="77777777" w:rsidR="00914832" w:rsidRDefault="00292B6C" w:rsidP="00914832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right="369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oblata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dilatata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Nakai</w:t>
      </w:r>
      <w:proofErr w:type="spellEnd"/>
      <w:r w:rsidRPr="00292B6C">
        <w:rPr>
          <w:rFonts w:eastAsiaTheme="minorHAnsi"/>
          <w:color w:val="auto"/>
          <w:szCs w:val="24"/>
        </w:rPr>
        <w:t xml:space="preserve">) </w:t>
      </w:r>
      <w:proofErr w:type="spellStart"/>
      <w:r w:rsidRPr="00292B6C">
        <w:rPr>
          <w:rFonts w:eastAsiaTheme="minorHAnsi"/>
          <w:color w:val="auto"/>
          <w:szCs w:val="24"/>
        </w:rPr>
        <w:t>P.S.Green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</w:p>
    <w:p w14:paraId="6AB9CF5F" w14:textId="0C511EB5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right="3690" w:firstLine="71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 syn - many; see McKelvey, The Lilac, 186 [1928]</w:t>
      </w:r>
    </w:p>
    <w:p w14:paraId="75555962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</w:rPr>
        <w:t>Nakai</w:t>
      </w:r>
      <w:proofErr w:type="spellEnd"/>
      <w:r w:rsidRPr="00292B6C">
        <w:rPr>
          <w:rFonts w:eastAsiaTheme="minorHAnsi"/>
          <w:color w:val="auto"/>
          <w:szCs w:val="24"/>
        </w:rPr>
        <w:t xml:space="preserve">, Bot. Mag. (Tokyo) 32:128 [1918]; </w:t>
      </w:r>
      <w:proofErr w:type="spellStart"/>
      <w:r w:rsidRPr="00292B6C">
        <w:rPr>
          <w:rFonts w:eastAsiaTheme="minorHAnsi"/>
          <w:color w:val="auto"/>
          <w:szCs w:val="24"/>
        </w:rPr>
        <w:t>Rehder</w:t>
      </w:r>
      <w:proofErr w:type="spellEnd"/>
      <w:r w:rsidRPr="00292B6C">
        <w:rPr>
          <w:rFonts w:eastAsiaTheme="minorHAnsi"/>
          <w:color w:val="auto"/>
          <w:szCs w:val="24"/>
        </w:rPr>
        <w:t>, Jour. Arnold Arb. 7:34 [1926];</w:t>
      </w:r>
    </w:p>
    <w:p w14:paraId="6652F7B0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720" w:right="775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McKelvey, The Lilac, 186-188 [1928]; Green &amp; Chang, Novon 5(4):329-333 [1995]; Chang &amp; Green in Fl. China 15:285 [1996].</w:t>
      </w:r>
    </w:p>
    <w:p w14:paraId="17F51B2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0B7C20E6" w14:textId="77777777" w:rsidR="00914832" w:rsidRDefault="00292B6C" w:rsidP="0091483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right="4680"/>
        <w:contextualSpacing/>
        <w:rPr>
          <w:rFonts w:eastAsiaTheme="minorHAnsi"/>
          <w:color w:val="auto"/>
          <w:szCs w:val="24"/>
          <w:lang w:val="fr-FR"/>
        </w:rPr>
      </w:pP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oblata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subsp.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dilatata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f.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pendula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Rehder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</w:t>
      </w:r>
    </w:p>
    <w:p w14:paraId="311F05C0" w14:textId="1000D871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right="4680" w:firstLine="71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  <w:lang w:val="fr-FR"/>
        </w:rPr>
        <w:t>Rehder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, Jour. </w:t>
      </w:r>
      <w:r w:rsidRPr="00292B6C">
        <w:rPr>
          <w:rFonts w:eastAsiaTheme="minorHAnsi"/>
          <w:color w:val="auto"/>
          <w:szCs w:val="24"/>
        </w:rPr>
        <w:t>Arnold Arb. 26:77 [1945].</w:t>
      </w:r>
    </w:p>
    <w:p w14:paraId="0E2C702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right="4853" w:firstLine="0"/>
        <w:contextualSpacing/>
        <w:rPr>
          <w:rFonts w:eastAsiaTheme="minorHAnsi"/>
          <w:color w:val="auto"/>
          <w:szCs w:val="24"/>
        </w:rPr>
      </w:pPr>
    </w:p>
    <w:p w14:paraId="04F53495" w14:textId="77777777" w:rsidR="00914832" w:rsidRDefault="00292B6C" w:rsidP="0091483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right="4853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oblata </w:t>
      </w:r>
      <w:r w:rsidRPr="00292B6C">
        <w:rPr>
          <w:rFonts w:eastAsiaTheme="minorHAnsi"/>
          <w:color w:val="auto"/>
          <w:szCs w:val="24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donaldii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R.B.Clark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J.L.Fiala</w:t>
      </w:r>
      <w:proofErr w:type="spellEnd"/>
      <w:r w:rsidRPr="00292B6C">
        <w:rPr>
          <w:rFonts w:eastAsiaTheme="minorHAnsi"/>
          <w:color w:val="auto"/>
          <w:szCs w:val="24"/>
        </w:rPr>
        <w:t xml:space="preserve"> </w:t>
      </w:r>
    </w:p>
    <w:p w14:paraId="59D6E34D" w14:textId="3406D3B9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720" w:right="4853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Fiala, Lilacs, 3, 6, 61 &amp; 62 [1988] name not validly published</w:t>
      </w:r>
    </w:p>
    <w:p w14:paraId="23DAF317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 w:firstLine="0"/>
        <w:contextualSpacing/>
        <w:rPr>
          <w:rFonts w:eastAsiaTheme="minorHAnsi"/>
          <w:color w:val="auto"/>
          <w:sz w:val="33"/>
          <w:szCs w:val="33"/>
        </w:rPr>
      </w:pPr>
    </w:p>
    <w:p w14:paraId="5F19CA47" w14:textId="77777777" w:rsidR="00914832" w:rsidRDefault="00292B6C" w:rsidP="0091483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775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oblata </w:t>
      </w:r>
      <w:r w:rsidRPr="00292B6C">
        <w:rPr>
          <w:rFonts w:eastAsiaTheme="minorHAnsi"/>
          <w:color w:val="auto"/>
          <w:szCs w:val="24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giraldii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(Sprenger ex Lemoine) </w:t>
      </w:r>
      <w:proofErr w:type="spellStart"/>
      <w:r w:rsidRPr="00292B6C">
        <w:rPr>
          <w:rFonts w:eastAsiaTheme="minorHAnsi"/>
          <w:color w:val="auto"/>
          <w:szCs w:val="24"/>
        </w:rPr>
        <w:t>Rehder</w:t>
      </w:r>
      <w:proofErr w:type="spellEnd"/>
      <w:r w:rsidRPr="00292B6C">
        <w:rPr>
          <w:rFonts w:eastAsiaTheme="minorHAnsi"/>
          <w:color w:val="auto"/>
          <w:szCs w:val="24"/>
        </w:rPr>
        <w:t xml:space="preserve"> - see </w:t>
      </w:r>
      <w:r w:rsidRPr="00292B6C">
        <w:rPr>
          <w:rFonts w:eastAsiaTheme="minorHAnsi"/>
          <w:i/>
          <w:iCs/>
          <w:color w:val="auto"/>
          <w:szCs w:val="24"/>
        </w:rPr>
        <w:t xml:space="preserve">S. oblata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oblata </w:t>
      </w:r>
      <w:r w:rsidRPr="00292B6C">
        <w:rPr>
          <w:rFonts w:eastAsiaTheme="minorHAnsi"/>
          <w:color w:val="auto"/>
          <w:szCs w:val="24"/>
        </w:rPr>
        <w:t>‘</w:t>
      </w:r>
      <w:proofErr w:type="spellStart"/>
      <w:r w:rsidRPr="00292B6C">
        <w:rPr>
          <w:rFonts w:eastAsiaTheme="minorHAnsi"/>
          <w:color w:val="auto"/>
          <w:szCs w:val="24"/>
        </w:rPr>
        <w:t>Giraldii</w:t>
      </w:r>
      <w:proofErr w:type="spellEnd"/>
      <w:r w:rsidRPr="00292B6C">
        <w:rPr>
          <w:rFonts w:eastAsiaTheme="minorHAnsi"/>
          <w:color w:val="auto"/>
          <w:szCs w:val="24"/>
        </w:rPr>
        <w:t>’</w:t>
      </w:r>
    </w:p>
    <w:p w14:paraId="21AC8556" w14:textId="4DEED979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775" w:firstLine="71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 Chang &amp; Green in Fl. China 15:285 [1996].</w:t>
      </w:r>
    </w:p>
    <w:p w14:paraId="7283EEC2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 w:firstLine="0"/>
        <w:contextualSpacing/>
        <w:rPr>
          <w:rFonts w:eastAsiaTheme="minorHAnsi"/>
          <w:color w:val="auto"/>
          <w:sz w:val="33"/>
          <w:szCs w:val="33"/>
        </w:rPr>
      </w:pPr>
    </w:p>
    <w:p w14:paraId="4A6B835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oblata </w:t>
      </w:r>
      <w:r w:rsidRPr="00292B6C">
        <w:rPr>
          <w:rFonts w:eastAsiaTheme="minorHAnsi"/>
          <w:color w:val="auto"/>
          <w:szCs w:val="24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hupehensis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Pamp</w:t>
      </w:r>
      <w:proofErr w:type="spellEnd"/>
      <w:r w:rsidRPr="00292B6C">
        <w:rPr>
          <w:rFonts w:eastAsiaTheme="minorHAnsi"/>
          <w:color w:val="auto"/>
          <w:szCs w:val="24"/>
        </w:rPr>
        <w:t xml:space="preserve">.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oblata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>oblata</w:t>
      </w:r>
    </w:p>
    <w:p w14:paraId="199B361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  <w:sectPr w:rsidR="00292B6C" w:rsidRPr="00292B6C" w:rsidSect="00292B6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7275F540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720" w:right="464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</w:rPr>
        <w:t>Pampanini</w:t>
      </w:r>
      <w:proofErr w:type="spellEnd"/>
      <w:r w:rsidRPr="00292B6C">
        <w:rPr>
          <w:rFonts w:eastAsiaTheme="minorHAnsi"/>
          <w:color w:val="auto"/>
          <w:szCs w:val="24"/>
        </w:rPr>
        <w:t xml:space="preserve">, </w:t>
      </w:r>
      <w:proofErr w:type="spellStart"/>
      <w:r w:rsidRPr="00292B6C">
        <w:rPr>
          <w:rFonts w:eastAsiaTheme="minorHAnsi"/>
          <w:color w:val="auto"/>
          <w:szCs w:val="24"/>
        </w:rPr>
        <w:t>Nuov</w:t>
      </w:r>
      <w:proofErr w:type="spellEnd"/>
      <w:r w:rsidRPr="00292B6C">
        <w:rPr>
          <w:rFonts w:eastAsiaTheme="minorHAnsi"/>
          <w:color w:val="auto"/>
          <w:szCs w:val="24"/>
        </w:rPr>
        <w:t xml:space="preserve">. </w:t>
      </w:r>
      <w:proofErr w:type="spellStart"/>
      <w:r w:rsidRPr="00292B6C">
        <w:rPr>
          <w:rFonts w:eastAsiaTheme="minorHAnsi"/>
          <w:color w:val="auto"/>
          <w:szCs w:val="24"/>
        </w:rPr>
        <w:t>Giorn</w:t>
      </w:r>
      <w:proofErr w:type="spellEnd"/>
      <w:r w:rsidRPr="00292B6C">
        <w:rPr>
          <w:rFonts w:eastAsiaTheme="minorHAnsi"/>
          <w:color w:val="auto"/>
          <w:szCs w:val="24"/>
        </w:rPr>
        <w:t>. Bot. Ital. n. s. 17:690 [1910]; McKelvey, The Lilac, 191-192 [1928].</w:t>
      </w:r>
    </w:p>
    <w:p w14:paraId="324E989A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5A861C8F" w14:textId="77777777" w:rsidR="00914832" w:rsidRDefault="00292B6C" w:rsidP="0091483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right="27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palibiniana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Nakai</w:t>
      </w:r>
      <w:proofErr w:type="spellEnd"/>
      <w:r w:rsidRPr="00292B6C">
        <w:rPr>
          <w:rFonts w:eastAsiaTheme="minorHAnsi"/>
          <w:color w:val="auto"/>
          <w:szCs w:val="24"/>
        </w:rPr>
        <w:t xml:space="preserve">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patula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Palib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  <w:r w:rsidRPr="00292B6C">
        <w:rPr>
          <w:rFonts w:eastAsiaTheme="minorHAnsi"/>
          <w:color w:val="auto"/>
          <w:szCs w:val="24"/>
        </w:rPr>
        <w:t xml:space="preserve"> </w:t>
      </w:r>
    </w:p>
    <w:p w14:paraId="0C412BA2" w14:textId="7B71DF0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720" w:right="775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Chang &amp; Green in Fl. China 15:283 [1996]; Chen et al., Ann Missouri Bot Gar 96:237 [2009]</w:t>
      </w:r>
    </w:p>
    <w:p w14:paraId="3B33979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 w:firstLine="0"/>
        <w:contextualSpacing/>
        <w:rPr>
          <w:rFonts w:eastAsiaTheme="minorHAnsi"/>
          <w:color w:val="auto"/>
          <w:sz w:val="33"/>
          <w:szCs w:val="33"/>
        </w:rPr>
      </w:pPr>
    </w:p>
    <w:p w14:paraId="454BE02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bookmarkStart w:id="5" w:name="_Hlk533628953"/>
      <w:proofErr w:type="spellStart"/>
      <w:r w:rsidRPr="00292B6C">
        <w:rPr>
          <w:rFonts w:eastAsiaTheme="minorHAnsi"/>
          <w:i/>
          <w:iCs/>
          <w:color w:val="auto"/>
          <w:szCs w:val="24"/>
        </w:rPr>
        <w:t>palibiniana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var. </w:t>
      </w:r>
      <w:bookmarkStart w:id="6" w:name="_Hlk533628923"/>
      <w:proofErr w:type="spellStart"/>
      <w:r w:rsidRPr="00292B6C">
        <w:rPr>
          <w:rFonts w:eastAsiaTheme="minorHAnsi"/>
          <w:i/>
          <w:iCs/>
          <w:color w:val="auto"/>
          <w:szCs w:val="24"/>
        </w:rPr>
        <w:t>kamibayashii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Nakai</w:t>
      </w:r>
      <w:bookmarkEnd w:id="5"/>
      <w:bookmarkEnd w:id="6"/>
      <w:proofErr w:type="spellEnd"/>
      <w:r w:rsidRPr="00292B6C">
        <w:rPr>
          <w:rFonts w:eastAsiaTheme="minorHAnsi"/>
          <w:color w:val="auto"/>
          <w:szCs w:val="24"/>
        </w:rPr>
        <w:t xml:space="preserve">—included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patula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Palib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</w:p>
    <w:p w14:paraId="0AE37058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</w:rPr>
        <w:t>Nakai</w:t>
      </w:r>
      <w:proofErr w:type="spellEnd"/>
      <w:r w:rsidRPr="00292B6C">
        <w:rPr>
          <w:rFonts w:eastAsiaTheme="minorHAnsi"/>
          <w:color w:val="auto"/>
          <w:szCs w:val="24"/>
        </w:rPr>
        <w:t xml:space="preserve"> in Flora Sylvatica </w:t>
      </w:r>
      <w:proofErr w:type="spellStart"/>
      <w:r w:rsidRPr="00292B6C">
        <w:rPr>
          <w:rFonts w:eastAsiaTheme="minorHAnsi"/>
          <w:color w:val="auto"/>
          <w:szCs w:val="24"/>
        </w:rPr>
        <w:t>Koreana</w:t>
      </w:r>
      <w:proofErr w:type="spellEnd"/>
      <w:r w:rsidRPr="00292B6C">
        <w:rPr>
          <w:rFonts w:eastAsiaTheme="minorHAnsi"/>
          <w:color w:val="auto"/>
          <w:szCs w:val="24"/>
        </w:rPr>
        <w:t xml:space="preserve"> 10:52 &amp; pl. 22 [1922]; Chen et al., Ann Missouri Bot Gar 96:237 [2009]</w:t>
      </w:r>
    </w:p>
    <w:p w14:paraId="5259A59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1D9A54EA" w14:textId="77777777" w:rsidR="00914832" w:rsidRDefault="00292B6C" w:rsidP="00914832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right="81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patula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Palib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Nakai</w:t>
      </w:r>
      <w:proofErr w:type="spellEnd"/>
      <w:r w:rsidRPr="00292B6C">
        <w:rPr>
          <w:rFonts w:eastAsiaTheme="minorHAnsi"/>
          <w:color w:val="auto"/>
          <w:szCs w:val="24"/>
        </w:rPr>
        <w:t xml:space="preserve"> - see </w:t>
      </w:r>
      <w:r w:rsidRPr="00292B6C">
        <w:rPr>
          <w:rFonts w:eastAsiaTheme="minorHAnsi"/>
          <w:i/>
          <w:iCs/>
          <w:color w:val="auto"/>
          <w:szCs w:val="24"/>
        </w:rPr>
        <w:t xml:space="preserve">S. 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patula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Palib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  <w:r w:rsidRPr="00292B6C">
        <w:rPr>
          <w:rFonts w:eastAsiaTheme="minorHAnsi"/>
          <w:color w:val="auto"/>
          <w:szCs w:val="24"/>
        </w:rPr>
        <w:t xml:space="preserve"> </w:t>
      </w:r>
    </w:p>
    <w:p w14:paraId="5431EECA" w14:textId="6F756D93" w:rsidR="00292B6C" w:rsidRDefault="00292B6C" w:rsidP="00914832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right="1181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Chang &amp; Green in Fl. China 15:283 [1996].</w:t>
      </w:r>
    </w:p>
    <w:p w14:paraId="2EB06D5E" w14:textId="77777777" w:rsidR="00627A7E" w:rsidRPr="00292B6C" w:rsidRDefault="00627A7E" w:rsidP="00627A7E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DeBard ML in Lilac 49(4):153-167 [2019].</w:t>
      </w:r>
    </w:p>
    <w:p w14:paraId="1AA294E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 w:firstLine="0"/>
        <w:contextualSpacing/>
        <w:rPr>
          <w:rFonts w:eastAsiaTheme="minorHAnsi"/>
          <w:color w:val="auto"/>
          <w:sz w:val="33"/>
          <w:szCs w:val="33"/>
        </w:rPr>
      </w:pPr>
    </w:p>
    <w:p w14:paraId="6A37FDE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pekinensis </w:t>
      </w:r>
      <w:proofErr w:type="spellStart"/>
      <w:r w:rsidRPr="00292B6C">
        <w:rPr>
          <w:rFonts w:eastAsiaTheme="minorHAnsi"/>
          <w:color w:val="auto"/>
          <w:szCs w:val="24"/>
        </w:rPr>
        <w:t>Rupr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01142412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233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Ruprecht, Bull. Phys.-Math. Imp. Acad. Sci. St.-</w:t>
      </w:r>
      <w:proofErr w:type="spellStart"/>
      <w:r w:rsidRPr="00292B6C">
        <w:rPr>
          <w:rFonts w:eastAsiaTheme="minorHAnsi"/>
          <w:color w:val="auto"/>
          <w:szCs w:val="24"/>
        </w:rPr>
        <w:t>Pétersb</w:t>
      </w:r>
      <w:proofErr w:type="spellEnd"/>
      <w:r w:rsidRPr="00292B6C">
        <w:rPr>
          <w:rFonts w:eastAsiaTheme="minorHAnsi"/>
          <w:color w:val="auto"/>
          <w:szCs w:val="24"/>
        </w:rPr>
        <w:t xml:space="preserve">. 15:371 [1857] - syn - </w:t>
      </w:r>
      <w:r w:rsidRPr="00292B6C">
        <w:rPr>
          <w:rFonts w:eastAsiaTheme="minorHAnsi"/>
          <w:i/>
          <w:iCs/>
          <w:color w:val="auto"/>
          <w:szCs w:val="24"/>
        </w:rPr>
        <w:t xml:space="preserve">S. reticulata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pekinensis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Rupr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P.S.Green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; Green &amp; Chang, Novon 5:330 [1995]; see also Li, Jianhua, John Herbert Alexander III, and </w:t>
      </w:r>
      <w:proofErr w:type="spellStart"/>
      <w:r w:rsidRPr="00292B6C">
        <w:rPr>
          <w:rFonts w:eastAsiaTheme="minorHAnsi"/>
          <w:color w:val="auto"/>
          <w:szCs w:val="24"/>
        </w:rPr>
        <w:t>Donglin</w:t>
      </w:r>
      <w:proofErr w:type="spellEnd"/>
      <w:r w:rsidRPr="00292B6C">
        <w:rPr>
          <w:rFonts w:eastAsiaTheme="minorHAnsi"/>
          <w:color w:val="auto"/>
          <w:szCs w:val="24"/>
        </w:rPr>
        <w:t xml:space="preserve"> Zhang. 2002. Paraphyletic </w:t>
      </w:r>
      <w:r w:rsidRPr="00292B6C">
        <w:rPr>
          <w:rFonts w:eastAsiaTheme="minorHAnsi"/>
          <w:i/>
          <w:iCs/>
          <w:color w:val="auto"/>
          <w:szCs w:val="24"/>
        </w:rPr>
        <w:t xml:space="preserve">Syringa </w:t>
      </w:r>
      <w:r w:rsidRPr="00292B6C">
        <w:rPr>
          <w:rFonts w:eastAsiaTheme="minorHAnsi"/>
          <w:color w:val="auto"/>
          <w:szCs w:val="24"/>
        </w:rPr>
        <w:t>(Oleaceae): evidence from sequences of nuclear ribosomal DNA ITS and ETS regions. Systematic Botany. Quarterly Journal of the American Society of Plant Taxonomists 27(3):592-597.</w:t>
      </w:r>
    </w:p>
    <w:p w14:paraId="7CB86CE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4A36B3C2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79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persica </w:t>
      </w:r>
      <w:r w:rsidRPr="00292B6C">
        <w:rPr>
          <w:rFonts w:eastAsiaTheme="minorHAnsi"/>
          <w:color w:val="auto"/>
          <w:szCs w:val="24"/>
        </w:rPr>
        <w:t xml:space="preserve">Brandis, </w:t>
      </w:r>
      <w:proofErr w:type="gramStart"/>
      <w:r w:rsidRPr="00292B6C">
        <w:rPr>
          <w:rFonts w:eastAsiaTheme="minorHAnsi"/>
          <w:color w:val="auto"/>
          <w:szCs w:val="24"/>
        </w:rPr>
        <w:t>non L.</w:t>
      </w:r>
      <w:proofErr w:type="gramEnd"/>
      <w:r w:rsidRPr="00292B6C">
        <w:rPr>
          <w:rFonts w:eastAsiaTheme="minorHAnsi"/>
          <w:color w:val="auto"/>
          <w:szCs w:val="24"/>
        </w:rPr>
        <w:t xml:space="preserve">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afghanica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2F9AF6C3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lastRenderedPageBreak/>
        <w:t xml:space="preserve">Brandis, Forest Fl. N. W. </w:t>
      </w:r>
      <w:proofErr w:type="spellStart"/>
      <w:r w:rsidRPr="00292B6C">
        <w:rPr>
          <w:rFonts w:eastAsiaTheme="minorHAnsi"/>
          <w:color w:val="auto"/>
          <w:szCs w:val="24"/>
        </w:rPr>
        <w:t>Centr</w:t>
      </w:r>
      <w:proofErr w:type="spellEnd"/>
      <w:r w:rsidRPr="00292B6C">
        <w:rPr>
          <w:rFonts w:eastAsiaTheme="minorHAnsi"/>
          <w:color w:val="auto"/>
          <w:szCs w:val="24"/>
        </w:rPr>
        <w:t>. India, p. 306 [1874]; McKelvey, The Lilac, 442 [1928].</w:t>
      </w:r>
    </w:p>
    <w:p w14:paraId="66F9762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0B366B72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persica </w:t>
      </w:r>
      <w:r w:rsidRPr="00292B6C">
        <w:rPr>
          <w:rFonts w:eastAsiaTheme="minorHAnsi"/>
          <w:color w:val="auto"/>
          <w:szCs w:val="24"/>
        </w:rPr>
        <w:t>L.</w:t>
      </w:r>
    </w:p>
    <w:p w14:paraId="41C4AD82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{unknown parentage}</w:t>
      </w:r>
    </w:p>
    <w:p w14:paraId="31413DCD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syn - many; see McKelvey, The Lilac, 434-436 [1928]</w:t>
      </w:r>
    </w:p>
    <w:p w14:paraId="2EECB8B1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Linnaeus, Sp. Pl. 9 [1753]; McKelvey, The Lilac, 434-450 [1928].</w:t>
      </w:r>
    </w:p>
    <w:p w14:paraId="4A762243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310D348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persica </w:t>
      </w:r>
      <w:r w:rsidRPr="00292B6C">
        <w:rPr>
          <w:rFonts w:eastAsiaTheme="minorHAnsi"/>
          <w:color w:val="auto"/>
          <w:szCs w:val="24"/>
        </w:rPr>
        <w:t xml:space="preserve">var. </w:t>
      </w:r>
      <w:r w:rsidRPr="00292B6C">
        <w:rPr>
          <w:rFonts w:eastAsiaTheme="minorHAnsi"/>
          <w:i/>
          <w:iCs/>
          <w:color w:val="auto"/>
          <w:szCs w:val="24"/>
        </w:rPr>
        <w:t xml:space="preserve">laciniata </w:t>
      </w:r>
      <w:r w:rsidRPr="00292B6C">
        <w:rPr>
          <w:rFonts w:eastAsiaTheme="minorHAnsi"/>
          <w:color w:val="auto"/>
          <w:szCs w:val="24"/>
        </w:rPr>
        <w:t xml:space="preserve">(Mill.) Weston - see </w:t>
      </w:r>
      <w:r w:rsidRPr="00292B6C">
        <w:rPr>
          <w:rFonts w:eastAsiaTheme="minorHAnsi"/>
          <w:i/>
          <w:iCs/>
          <w:color w:val="auto"/>
          <w:szCs w:val="24"/>
        </w:rPr>
        <w:t>S</w:t>
      </w:r>
      <w:r w:rsidRPr="00292B6C">
        <w:rPr>
          <w:rFonts w:eastAsiaTheme="minorHAnsi"/>
          <w:color w:val="auto"/>
          <w:szCs w:val="24"/>
        </w:rPr>
        <w:t xml:space="preserve">. </w:t>
      </w:r>
      <w:r w:rsidRPr="00292B6C">
        <w:rPr>
          <w:rFonts w:eastAsiaTheme="minorHAnsi"/>
          <w:i/>
          <w:iCs/>
          <w:color w:val="auto"/>
          <w:szCs w:val="24"/>
        </w:rPr>
        <w:t xml:space="preserve">×laciniata </w:t>
      </w:r>
      <w:r w:rsidRPr="00292B6C">
        <w:rPr>
          <w:rFonts w:eastAsiaTheme="minorHAnsi"/>
          <w:color w:val="auto"/>
          <w:szCs w:val="24"/>
        </w:rPr>
        <w:t>Mill. (pro sp.).</w:t>
      </w:r>
    </w:p>
    <w:p w14:paraId="62A46D1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58F8F91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bookmarkStart w:id="7" w:name="_Hlk533596601"/>
      <w:r w:rsidRPr="00292B6C">
        <w:rPr>
          <w:rFonts w:eastAsiaTheme="minorHAnsi"/>
          <w:i/>
          <w:iCs/>
          <w:color w:val="auto"/>
          <w:szCs w:val="24"/>
        </w:rPr>
        <w:t xml:space="preserve">pinetorum </w:t>
      </w:r>
      <w:proofErr w:type="spellStart"/>
      <w:r w:rsidRPr="00292B6C">
        <w:rPr>
          <w:rFonts w:eastAsiaTheme="minorHAnsi"/>
          <w:color w:val="auto"/>
          <w:szCs w:val="24"/>
        </w:rPr>
        <w:t>W.W.Sm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bookmarkEnd w:id="7"/>
    <w:p w14:paraId="6278F857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457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syn- many; see Chen et al, J System </w:t>
      </w:r>
      <w:proofErr w:type="spellStart"/>
      <w:r w:rsidRPr="00292B6C">
        <w:rPr>
          <w:rFonts w:eastAsiaTheme="minorHAnsi"/>
          <w:color w:val="auto"/>
          <w:szCs w:val="24"/>
        </w:rPr>
        <w:t>Evol</w:t>
      </w:r>
      <w:proofErr w:type="spellEnd"/>
      <w:r w:rsidRPr="00292B6C">
        <w:rPr>
          <w:rFonts w:eastAsiaTheme="minorHAnsi"/>
          <w:color w:val="auto"/>
          <w:szCs w:val="24"/>
        </w:rPr>
        <w:t xml:space="preserve"> 46(1):93 [2008].</w:t>
      </w:r>
    </w:p>
    <w:p w14:paraId="55DC0DA7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457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Smith, Notes Roy. Bot. Gard. Edinburgh 9:132 [1916]; McKelvey, The Lilac, 149-150 [1928].</w:t>
      </w:r>
    </w:p>
    <w:p w14:paraId="760496A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2914A6D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pinnata – </w:t>
      </w:r>
      <w:r w:rsidRPr="00292B6C">
        <w:rPr>
          <w:rFonts w:eastAsiaTheme="minorHAnsi"/>
          <w:color w:val="auto"/>
          <w:szCs w:val="24"/>
        </w:rPr>
        <w:t>identical with</w:t>
      </w:r>
      <w:r w:rsidRPr="00292B6C">
        <w:rPr>
          <w:rFonts w:eastAsiaTheme="minorHAnsi"/>
          <w:i/>
          <w:iCs/>
          <w:color w:val="auto"/>
          <w:szCs w:val="24"/>
        </w:rPr>
        <w:t xml:space="preserve"> S. ×laciniata </w:t>
      </w:r>
      <w:r w:rsidRPr="00292B6C">
        <w:rPr>
          <w:rFonts w:eastAsiaTheme="minorHAnsi"/>
          <w:color w:val="auto"/>
          <w:szCs w:val="24"/>
        </w:rPr>
        <w:t xml:space="preserve">per </w:t>
      </w:r>
      <w:proofErr w:type="spellStart"/>
      <w:r w:rsidRPr="00292B6C">
        <w:rPr>
          <w:rFonts w:eastAsiaTheme="minorHAnsi"/>
          <w:color w:val="auto"/>
          <w:szCs w:val="24"/>
        </w:rPr>
        <w:t>Baileiy’s</w:t>
      </w:r>
      <w:proofErr w:type="spellEnd"/>
      <w:r w:rsidRPr="00292B6C">
        <w:rPr>
          <w:rFonts w:eastAsiaTheme="minorHAnsi"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Cyclopeida</w:t>
      </w:r>
      <w:proofErr w:type="spellEnd"/>
      <w:r w:rsidRPr="00292B6C">
        <w:rPr>
          <w:rFonts w:eastAsiaTheme="minorHAnsi"/>
          <w:color w:val="auto"/>
          <w:szCs w:val="24"/>
        </w:rPr>
        <w:t xml:space="preserve"> of Horticulture, p. 3301.</w:t>
      </w:r>
    </w:p>
    <w:p w14:paraId="1850561A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</w:p>
    <w:p w14:paraId="5D03E36F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pinnatifolia </w:t>
      </w:r>
      <w:proofErr w:type="spellStart"/>
      <w:r w:rsidRPr="00292B6C">
        <w:rPr>
          <w:rFonts w:eastAsiaTheme="minorHAnsi"/>
          <w:color w:val="auto"/>
          <w:szCs w:val="24"/>
        </w:rPr>
        <w:t>Hemsl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>.</w:t>
      </w:r>
    </w:p>
    <w:p w14:paraId="7938F7C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  <w:sectPr w:rsidR="00292B6C" w:rsidRPr="00292B6C" w:rsidSect="00292B6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19879BEA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common - pinnate lilac</w:t>
      </w:r>
    </w:p>
    <w:p w14:paraId="02752013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Hemsley, Gard. Chron. Ser. 3, 39:68 [1906]; McKelvey, The Lilac, 469 [1928].</w:t>
      </w:r>
    </w:p>
    <w:p w14:paraId="625C37F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06DCE2DF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bookmarkStart w:id="8" w:name="_Hlk533593663"/>
      <w:r w:rsidRPr="00292B6C">
        <w:rPr>
          <w:rFonts w:eastAsiaTheme="minorHAnsi"/>
          <w:i/>
          <w:iCs/>
          <w:color w:val="auto"/>
          <w:szCs w:val="24"/>
        </w:rPr>
        <w:t xml:space="preserve">pinnatifolia </w:t>
      </w:r>
      <w:r w:rsidRPr="00292B6C">
        <w:rPr>
          <w:rFonts w:eastAsiaTheme="minorHAnsi"/>
          <w:color w:val="auto"/>
          <w:szCs w:val="24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alashanensis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Y.C.Ma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S.Q.Zhou</w:t>
      </w:r>
      <w:proofErr w:type="spellEnd"/>
      <w:r w:rsidRPr="00292B6C">
        <w:rPr>
          <w:rFonts w:eastAsiaTheme="minorHAnsi"/>
          <w:color w:val="auto"/>
          <w:szCs w:val="24"/>
        </w:rPr>
        <w:t xml:space="preserve"> </w:t>
      </w:r>
      <w:bookmarkEnd w:id="8"/>
      <w:r w:rsidRPr="00292B6C">
        <w:rPr>
          <w:rFonts w:eastAsiaTheme="minorHAnsi"/>
          <w:color w:val="auto"/>
          <w:szCs w:val="24"/>
        </w:rPr>
        <w:t xml:space="preserve">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pinnatifolia </w:t>
      </w:r>
      <w:proofErr w:type="spellStart"/>
      <w:r w:rsidRPr="00292B6C">
        <w:rPr>
          <w:rFonts w:eastAsiaTheme="minorHAnsi"/>
          <w:color w:val="auto"/>
          <w:szCs w:val="24"/>
        </w:rPr>
        <w:t>Hemsl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62F83617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233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Ma &amp; Zhou, Fl. </w:t>
      </w:r>
      <w:proofErr w:type="spellStart"/>
      <w:r w:rsidRPr="00292B6C">
        <w:rPr>
          <w:rFonts w:eastAsiaTheme="minorHAnsi"/>
          <w:color w:val="auto"/>
          <w:szCs w:val="24"/>
        </w:rPr>
        <w:t>Intramongolica</w:t>
      </w:r>
      <w:proofErr w:type="spellEnd"/>
      <w:r w:rsidRPr="00292B6C">
        <w:rPr>
          <w:rFonts w:eastAsiaTheme="minorHAnsi"/>
          <w:color w:val="auto"/>
          <w:szCs w:val="24"/>
        </w:rPr>
        <w:t xml:space="preserve"> 5:412 [1981 (“1980")]; Chang &amp; Chen, Invest. Stud. Nat. 10:32-40 [1990]; Chang &amp; Green in Fl. China 15:286 [1996].</w:t>
      </w:r>
    </w:p>
    <w:p w14:paraId="673FE93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19E2F38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right="547" w:firstLine="0"/>
        <w:contextualSpacing/>
        <w:rPr>
          <w:rFonts w:eastAsiaTheme="minorHAnsi"/>
          <w:color w:val="auto"/>
          <w:szCs w:val="24"/>
        </w:rPr>
      </w:pPr>
      <w:bookmarkStart w:id="9" w:name="_Hlk20554806"/>
      <w:proofErr w:type="spellStart"/>
      <w:r w:rsidRPr="00292B6C">
        <w:rPr>
          <w:rFonts w:eastAsiaTheme="minorHAnsi"/>
          <w:i/>
          <w:iCs/>
          <w:color w:val="auto"/>
          <w:szCs w:val="24"/>
        </w:rPr>
        <w:t>potaninii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 - see </w:t>
      </w:r>
      <w:r w:rsidRPr="00292B6C">
        <w:rPr>
          <w:rFonts w:eastAsiaTheme="minorHAnsi"/>
          <w:i/>
          <w:iCs/>
          <w:color w:val="auto"/>
          <w:szCs w:val="24"/>
        </w:rPr>
        <w:t xml:space="preserve">S. 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>microphylla</w:t>
      </w:r>
      <w:r w:rsidRPr="00292B6C">
        <w:rPr>
          <w:rFonts w:eastAsiaTheme="minorHAnsi"/>
          <w:color w:val="auto"/>
          <w:szCs w:val="24"/>
        </w:rPr>
        <w:t xml:space="preserve"> </w:t>
      </w:r>
      <w:bookmarkEnd w:id="9"/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P.S.Green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32A4F78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7DB9CBF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prestoniae </w:t>
      </w:r>
      <w:r w:rsidRPr="00292B6C">
        <w:rPr>
          <w:rFonts w:eastAsiaTheme="minorHAnsi"/>
          <w:color w:val="auto"/>
          <w:szCs w:val="24"/>
        </w:rPr>
        <w:t>McKelvey</w:t>
      </w:r>
    </w:p>
    <w:p w14:paraId="5BD1AFB8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{</w:t>
      </w:r>
      <w:r w:rsidRPr="00292B6C">
        <w:rPr>
          <w:rFonts w:eastAsiaTheme="minorHAnsi"/>
          <w:i/>
          <w:iCs/>
          <w:color w:val="auto"/>
          <w:szCs w:val="24"/>
        </w:rPr>
        <w:t xml:space="preserve">S. komarowii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reflexa </w:t>
      </w: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S. villosa </w:t>
      </w:r>
      <w:r w:rsidRPr="00292B6C">
        <w:rPr>
          <w:rFonts w:eastAsiaTheme="minorHAnsi"/>
          <w:iCs/>
          <w:color w:val="auto"/>
          <w:szCs w:val="24"/>
        </w:rPr>
        <w:t>subsp</w:t>
      </w:r>
      <w:r w:rsidRPr="00292B6C">
        <w:rPr>
          <w:rFonts w:eastAsiaTheme="minorHAnsi"/>
          <w:color w:val="auto"/>
          <w:szCs w:val="24"/>
        </w:rPr>
        <w:t xml:space="preserve">. </w:t>
      </w:r>
      <w:r w:rsidRPr="00292B6C">
        <w:rPr>
          <w:rFonts w:eastAsiaTheme="minorHAnsi"/>
          <w:i/>
          <w:color w:val="auto"/>
          <w:szCs w:val="24"/>
        </w:rPr>
        <w:t>villosa</w:t>
      </w:r>
      <w:r w:rsidRPr="00292B6C">
        <w:rPr>
          <w:rFonts w:eastAsiaTheme="minorHAnsi"/>
          <w:color w:val="auto"/>
          <w:szCs w:val="24"/>
        </w:rPr>
        <w:t>}</w:t>
      </w:r>
    </w:p>
    <w:p w14:paraId="164F17AA" w14:textId="77777777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McKelvey, Horticulture, n. s. 5(15):302 [1927]; McKelvey, The Lilac, 109 [1928].</w:t>
      </w:r>
    </w:p>
    <w:p w14:paraId="734B84D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3334DD4A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pringleiana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J.L.Fiala</w:t>
      </w:r>
      <w:proofErr w:type="spellEnd"/>
    </w:p>
    <w:p w14:paraId="4996461C" w14:textId="77777777" w:rsidR="00914832" w:rsidRDefault="00292B6C" w:rsidP="00914832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72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{</w:t>
      </w:r>
      <w:r w:rsidRPr="00292B6C">
        <w:rPr>
          <w:rFonts w:eastAsiaTheme="minorHAnsi"/>
          <w:i/>
          <w:iCs/>
          <w:color w:val="auto"/>
          <w:szCs w:val="24"/>
        </w:rPr>
        <w:t xml:space="preserve">S. komarowii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reflexa </w:t>
      </w: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S. tomentella </w:t>
      </w:r>
      <w:r w:rsidRPr="00292B6C">
        <w:rPr>
          <w:rFonts w:eastAsiaTheme="minorHAnsi"/>
          <w:iCs/>
          <w:color w:val="auto"/>
          <w:szCs w:val="24"/>
        </w:rPr>
        <w:t>subsp</w:t>
      </w:r>
      <w:r w:rsidRPr="00292B6C">
        <w:rPr>
          <w:rFonts w:eastAsiaTheme="minorHAnsi"/>
          <w:i/>
          <w:iCs/>
          <w:color w:val="auto"/>
          <w:szCs w:val="24"/>
        </w:rPr>
        <w:t>. yunnanensis</w:t>
      </w:r>
      <w:r w:rsidRPr="00292B6C">
        <w:rPr>
          <w:rFonts w:eastAsiaTheme="minorHAnsi"/>
          <w:color w:val="auto"/>
          <w:szCs w:val="24"/>
        </w:rPr>
        <w:t>} Fiala, Lilacs, 3,7 &amp; 73 [1988]</w:t>
      </w:r>
    </w:p>
    <w:p w14:paraId="0E1A32FB" w14:textId="6A974DF3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72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 name not validly published.</w:t>
      </w:r>
    </w:p>
    <w:p w14:paraId="1E228B8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684D524E" w14:textId="77777777" w:rsidR="00914832" w:rsidRDefault="00292B6C" w:rsidP="00914832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right="5626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protolaciniata </w:t>
      </w:r>
      <w:proofErr w:type="spellStart"/>
      <w:r w:rsidRPr="00292B6C">
        <w:rPr>
          <w:rFonts w:eastAsiaTheme="minorHAnsi"/>
          <w:color w:val="auto"/>
          <w:szCs w:val="24"/>
        </w:rPr>
        <w:t>P.S.Green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.</w:t>
      </w:r>
      <w:proofErr w:type="spellStart"/>
      <w:r w:rsidRPr="00292B6C">
        <w:rPr>
          <w:rFonts w:eastAsiaTheme="minorHAnsi"/>
          <w:color w:val="auto"/>
          <w:szCs w:val="24"/>
        </w:rPr>
        <w:t>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</w:t>
      </w:r>
    </w:p>
    <w:p w14:paraId="2E4F39F8" w14:textId="250C6A0E" w:rsidR="00292B6C" w:rsidRPr="00292B6C" w:rsidRDefault="00292B6C" w:rsidP="00914832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right="5626" w:firstLine="71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</w:t>
      </w:r>
      <w:r w:rsidRPr="00292B6C">
        <w:rPr>
          <w:rFonts w:eastAsiaTheme="minorHAnsi"/>
          <w:i/>
          <w:iCs/>
          <w:color w:val="auto"/>
          <w:szCs w:val="24"/>
        </w:rPr>
        <w:t xml:space="preserve">S.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buxifolia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Nakai</w:t>
      </w:r>
      <w:proofErr w:type="spellEnd"/>
      <w:r w:rsidRPr="00292B6C">
        <w:rPr>
          <w:rFonts w:eastAsiaTheme="minorHAnsi"/>
          <w:color w:val="auto"/>
          <w:szCs w:val="24"/>
        </w:rPr>
        <w:t xml:space="preserve"> [1918]</w:t>
      </w:r>
    </w:p>
    <w:p w14:paraId="306FB1F7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Green, Kew Mag. 6(3):116-124, Pl. 132 [1989]; Green, Taxon 44:636 [1995].</w:t>
      </w:r>
    </w:p>
    <w:p w14:paraId="480B268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6ED1BBB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prunifolia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Kit. Ex </w:t>
      </w:r>
      <w:proofErr w:type="spellStart"/>
      <w:r w:rsidRPr="00292B6C">
        <w:rPr>
          <w:rFonts w:eastAsiaTheme="minorHAnsi"/>
          <w:color w:val="auto"/>
          <w:szCs w:val="24"/>
        </w:rPr>
        <w:t>Lingelsh</w:t>
      </w:r>
      <w:proofErr w:type="spellEnd"/>
      <w:r w:rsidRPr="00292B6C">
        <w:rPr>
          <w:rFonts w:eastAsiaTheme="minorHAnsi"/>
          <w:color w:val="auto"/>
          <w:szCs w:val="24"/>
        </w:rPr>
        <w:t xml:space="preserve"> – included in </w:t>
      </w:r>
      <w:r w:rsidRPr="00292B6C">
        <w:rPr>
          <w:rFonts w:eastAsiaTheme="minorHAnsi"/>
          <w:i/>
          <w:iCs/>
          <w:color w:val="auto"/>
          <w:szCs w:val="24"/>
        </w:rPr>
        <w:t>S. josikaea</w:t>
      </w:r>
    </w:p>
    <w:p w14:paraId="7F1A6D6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</w:p>
    <w:p w14:paraId="33E4359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pteridifolia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K.Koch</w:t>
      </w:r>
      <w:proofErr w:type="spellEnd"/>
      <w:r w:rsidRPr="00292B6C">
        <w:rPr>
          <w:rFonts w:eastAsiaTheme="minorHAnsi"/>
          <w:color w:val="auto"/>
          <w:szCs w:val="24"/>
        </w:rPr>
        <w:t xml:space="preserve"> - included in ×</w:t>
      </w:r>
      <w:r w:rsidRPr="00292B6C">
        <w:rPr>
          <w:rFonts w:eastAsiaTheme="minorHAnsi"/>
          <w:i/>
          <w:iCs/>
          <w:color w:val="auto"/>
          <w:szCs w:val="24"/>
        </w:rPr>
        <w:t xml:space="preserve">laciniata </w:t>
      </w:r>
      <w:r w:rsidRPr="00292B6C">
        <w:rPr>
          <w:rFonts w:eastAsiaTheme="minorHAnsi"/>
          <w:color w:val="auto"/>
          <w:szCs w:val="24"/>
        </w:rPr>
        <w:t>Mill.</w:t>
      </w:r>
    </w:p>
    <w:p w14:paraId="54E83FE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6CE8C2F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pubescens </w:t>
      </w:r>
      <w:proofErr w:type="spellStart"/>
      <w:r w:rsidRPr="00292B6C">
        <w:rPr>
          <w:rFonts w:eastAsiaTheme="minorHAnsi"/>
          <w:color w:val="auto"/>
          <w:szCs w:val="24"/>
        </w:rPr>
        <w:t>Turcz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388D0242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306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many; see McKelvey, The Lilac, 159-160 [1928] </w:t>
      </w:r>
    </w:p>
    <w:p w14:paraId="149C672F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4021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lastRenderedPageBreak/>
        <w:t>common - hairy lilac</w:t>
      </w:r>
    </w:p>
    <w:p w14:paraId="4F2F3B4F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75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</w:rPr>
        <w:t>Turczaninov</w:t>
      </w:r>
      <w:proofErr w:type="spellEnd"/>
      <w:r w:rsidRPr="00292B6C">
        <w:rPr>
          <w:rFonts w:eastAsiaTheme="minorHAnsi"/>
          <w:color w:val="auto"/>
          <w:szCs w:val="24"/>
        </w:rPr>
        <w:t>, Bull. Soc. Nat. Moscou 13:73 [1840]; McKelvey, The Lilac, 159-168 [1928].</w:t>
      </w:r>
    </w:p>
    <w:p w14:paraId="6203193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2BEC4DA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  <w:lang w:val="fr-FR"/>
        </w:rPr>
      </w:pP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pubescens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subsp.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pubescens</w:t>
      </w:r>
      <w:proofErr w:type="gramEnd"/>
    </w:p>
    <w:p w14:paraId="236C7369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  <w:lang w:val="fr-FR"/>
        </w:rPr>
      </w:pPr>
      <w:proofErr w:type="spellStart"/>
      <w:proofErr w:type="gramStart"/>
      <w:r w:rsidRPr="00292B6C">
        <w:rPr>
          <w:rFonts w:eastAsiaTheme="minorHAnsi"/>
          <w:color w:val="auto"/>
          <w:szCs w:val="24"/>
          <w:lang w:val="fr-FR"/>
        </w:rPr>
        <w:t>syn</w:t>
      </w:r>
      <w:proofErr w:type="spellEnd"/>
      <w:proofErr w:type="gramEnd"/>
      <w:r w:rsidRPr="00292B6C">
        <w:rPr>
          <w:rFonts w:eastAsiaTheme="minorHAnsi"/>
          <w:color w:val="auto"/>
          <w:szCs w:val="24"/>
          <w:lang w:val="fr-FR"/>
        </w:rPr>
        <w:t xml:space="preserve"> -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</w:t>
      </w:r>
      <w:proofErr w:type="spellStart"/>
      <w:r w:rsidRPr="00292B6C">
        <w:rPr>
          <w:rFonts w:eastAsiaTheme="minorHAnsi"/>
          <w:i/>
          <w:iCs/>
          <w:color w:val="auto"/>
          <w:szCs w:val="24"/>
          <w:lang w:val="fr-FR"/>
        </w:rPr>
        <w:t>wulingensis</w:t>
      </w:r>
      <w:proofErr w:type="spell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Skvortsov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W.Wang</w:t>
      </w:r>
      <w:proofErr w:type="spellEnd"/>
    </w:p>
    <w:p w14:paraId="12945844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181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Chang &amp; Qui, Fl. </w:t>
      </w:r>
      <w:proofErr w:type="spellStart"/>
      <w:r w:rsidRPr="00292B6C">
        <w:rPr>
          <w:rFonts w:eastAsiaTheme="minorHAnsi"/>
          <w:color w:val="auto"/>
          <w:szCs w:val="24"/>
        </w:rPr>
        <w:t>Reipubl</w:t>
      </w:r>
      <w:proofErr w:type="spellEnd"/>
      <w:r w:rsidRPr="00292B6C">
        <w:rPr>
          <w:rFonts w:eastAsiaTheme="minorHAnsi"/>
          <w:color w:val="auto"/>
          <w:szCs w:val="24"/>
        </w:rPr>
        <w:t xml:space="preserve">. </w:t>
      </w:r>
      <w:proofErr w:type="spellStart"/>
      <w:r w:rsidRPr="00292B6C">
        <w:rPr>
          <w:rFonts w:eastAsiaTheme="minorHAnsi"/>
          <w:color w:val="auto"/>
          <w:szCs w:val="24"/>
        </w:rPr>
        <w:t>Popularis</w:t>
      </w:r>
      <w:proofErr w:type="spellEnd"/>
      <w:r w:rsidRPr="00292B6C">
        <w:rPr>
          <w:rFonts w:eastAsiaTheme="minorHAnsi"/>
          <w:color w:val="auto"/>
          <w:szCs w:val="24"/>
        </w:rPr>
        <w:t xml:space="preserve"> Sin. 61:2-222 [1992]; Green &amp; Chang, Novon 5(4):331 [1995]; Chang &amp; Green in Fl. China 15:283 [1996].</w:t>
      </w:r>
    </w:p>
    <w:p w14:paraId="22304580" w14:textId="77777777" w:rsidR="00627A7E" w:rsidRPr="00292B6C" w:rsidRDefault="00627A7E" w:rsidP="00627A7E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DeBard ML in Lilac 49(4):153-167 [2019].</w:t>
      </w:r>
    </w:p>
    <w:p w14:paraId="600AE95D" w14:textId="0759FC4A" w:rsidR="00627A7E" w:rsidRPr="00292B6C" w:rsidRDefault="00627A7E" w:rsidP="00292B6C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1181" w:firstLine="0"/>
        <w:contextualSpacing/>
        <w:rPr>
          <w:rFonts w:eastAsiaTheme="minorHAnsi"/>
          <w:color w:val="auto"/>
          <w:szCs w:val="24"/>
        </w:rPr>
        <w:sectPr w:rsidR="00627A7E" w:rsidRPr="00292B6C" w:rsidSect="00292B6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1DA78BA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0" w:firstLine="0"/>
        <w:contextualSpacing/>
        <w:rPr>
          <w:rFonts w:eastAsiaTheme="minorHAnsi"/>
          <w:color w:val="auto"/>
          <w:sz w:val="18"/>
          <w:szCs w:val="18"/>
        </w:rPr>
      </w:pPr>
    </w:p>
    <w:p w14:paraId="3FA42FC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julianae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  <w:r w:rsidRPr="00292B6C">
        <w:rPr>
          <w:rFonts w:eastAsiaTheme="minorHAnsi"/>
          <w:color w:val="auto"/>
          <w:szCs w:val="24"/>
        </w:rPr>
        <w:t xml:space="preserve">—included in </w:t>
      </w:r>
      <w:r w:rsidRPr="00292B6C">
        <w:rPr>
          <w:rFonts w:eastAsiaTheme="minorHAnsi"/>
          <w:i/>
          <w:color w:val="auto"/>
          <w:szCs w:val="24"/>
        </w:rPr>
        <w:t>S.</w:t>
      </w:r>
      <w:r w:rsidRPr="00292B6C">
        <w:rPr>
          <w:rFonts w:eastAsiaTheme="minorHAnsi"/>
          <w:color w:val="auto"/>
          <w:szCs w:val="24"/>
        </w:rPr>
        <w:t xml:space="preserve"> </w:t>
      </w:r>
      <w:r w:rsidRPr="00292B6C">
        <w:rPr>
          <w:rFonts w:eastAsiaTheme="minorHAnsi"/>
          <w:i/>
          <w:iCs/>
          <w:color w:val="auto"/>
          <w:szCs w:val="24"/>
        </w:rPr>
        <w:t xml:space="preserve">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microphylla </w:t>
      </w:r>
      <w:r w:rsidRPr="00292B6C">
        <w:rPr>
          <w:rFonts w:eastAsiaTheme="minorHAnsi"/>
          <w:color w:val="auto"/>
          <w:szCs w:val="24"/>
        </w:rPr>
        <w:t xml:space="preserve">(Diels)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</w:p>
    <w:p w14:paraId="18C89C30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135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</w:t>
      </w:r>
      <w:r w:rsidRPr="00292B6C">
        <w:rPr>
          <w:rFonts w:eastAsiaTheme="minorHAnsi"/>
          <w:i/>
          <w:iCs/>
          <w:color w:val="auto"/>
          <w:szCs w:val="24"/>
        </w:rPr>
        <w:t xml:space="preserve">S. julianae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.; see also McKelvey, The Lilac, 131 [1928] </w:t>
      </w:r>
    </w:p>
    <w:p w14:paraId="631CA332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1734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common - Juliana lilac</w:t>
      </w:r>
    </w:p>
    <w:p w14:paraId="5CAD931F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20" w:right="225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Schneider, Ill. </w:t>
      </w:r>
      <w:proofErr w:type="spellStart"/>
      <w:r w:rsidRPr="00292B6C">
        <w:rPr>
          <w:rFonts w:eastAsiaTheme="minorHAnsi"/>
          <w:color w:val="auto"/>
          <w:szCs w:val="24"/>
        </w:rPr>
        <w:t>Handb</w:t>
      </w:r>
      <w:proofErr w:type="spellEnd"/>
      <w:r w:rsidRPr="00292B6C">
        <w:rPr>
          <w:rFonts w:eastAsiaTheme="minorHAnsi"/>
          <w:color w:val="auto"/>
          <w:szCs w:val="24"/>
        </w:rPr>
        <w:t xml:space="preserve">. </w:t>
      </w:r>
      <w:proofErr w:type="spellStart"/>
      <w:r w:rsidRPr="00292B6C">
        <w:rPr>
          <w:rFonts w:eastAsiaTheme="minorHAnsi"/>
          <w:color w:val="auto"/>
          <w:szCs w:val="24"/>
        </w:rPr>
        <w:t>Laubholzk</w:t>
      </w:r>
      <w:proofErr w:type="spellEnd"/>
      <w:r w:rsidRPr="00292B6C">
        <w:rPr>
          <w:rFonts w:eastAsiaTheme="minorHAnsi"/>
          <w:color w:val="auto"/>
          <w:szCs w:val="24"/>
        </w:rPr>
        <w:t xml:space="preserve">. 2:777, fig. 488 v-x [1912]; McKelvey, The Lilac, 131- 132 [1928]; Chang &amp; Chen, </w:t>
      </w:r>
      <w:proofErr w:type="spellStart"/>
      <w:r w:rsidRPr="00292B6C">
        <w:rPr>
          <w:rFonts w:eastAsiaTheme="minorHAnsi"/>
          <w:color w:val="auto"/>
          <w:szCs w:val="24"/>
        </w:rPr>
        <w:t>Investig</w:t>
      </w:r>
      <w:proofErr w:type="spellEnd"/>
      <w:r w:rsidRPr="00292B6C">
        <w:rPr>
          <w:rFonts w:eastAsiaTheme="minorHAnsi"/>
          <w:color w:val="auto"/>
          <w:szCs w:val="24"/>
        </w:rPr>
        <w:t>. Stud. Nat. 10:34 [1990]; Green &amp; Chang, Novon 5(4):331 [1995]. Kim &amp; Jensen, Amer J Bot 85(9):1338 [1998].</w:t>
      </w:r>
    </w:p>
    <w:p w14:paraId="09F203E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248D51A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bookmarkStart w:id="10" w:name="_Hlk533594814"/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pubescens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subsp.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microphylla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bookmarkStart w:id="11" w:name="_Hlk533628323"/>
      <w:r w:rsidRPr="00292B6C">
        <w:rPr>
          <w:rFonts w:eastAsiaTheme="minorHAnsi"/>
          <w:color w:val="auto"/>
          <w:szCs w:val="24"/>
          <w:lang w:val="fr-FR"/>
        </w:rPr>
        <w:t xml:space="preserve">(Diels)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M.C.Chang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X.L.Chen</w:t>
      </w:r>
      <w:bookmarkEnd w:id="11"/>
      <w:proofErr w:type="spellEnd"/>
    </w:p>
    <w:bookmarkEnd w:id="10"/>
    <w:p w14:paraId="5C8209C5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207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</w:t>
      </w:r>
      <w:r w:rsidRPr="00292B6C">
        <w:rPr>
          <w:rFonts w:eastAsiaTheme="minorHAnsi"/>
          <w:i/>
          <w:iCs/>
          <w:color w:val="auto"/>
          <w:szCs w:val="24"/>
        </w:rPr>
        <w:t xml:space="preserve">microphylla </w:t>
      </w:r>
      <w:r w:rsidRPr="00292B6C">
        <w:rPr>
          <w:rFonts w:eastAsiaTheme="minorHAnsi"/>
          <w:color w:val="auto"/>
          <w:szCs w:val="24"/>
        </w:rPr>
        <w:t xml:space="preserve">Diels; see also McKelvey, The Lilac, 151 [1928] </w:t>
      </w:r>
    </w:p>
    <w:p w14:paraId="03BDBAD0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2865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common - littleleaf lilac</w:t>
      </w:r>
    </w:p>
    <w:p w14:paraId="20B474C9" w14:textId="30E71631" w:rsidR="00292B6C" w:rsidRDefault="00292B6C" w:rsidP="00B952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20" w:right="233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Diels, Bot. </w:t>
      </w:r>
      <w:proofErr w:type="spellStart"/>
      <w:r w:rsidRPr="00292B6C">
        <w:rPr>
          <w:rFonts w:eastAsiaTheme="minorHAnsi"/>
          <w:color w:val="auto"/>
          <w:szCs w:val="24"/>
        </w:rPr>
        <w:t>Jahrb</w:t>
      </w:r>
      <w:proofErr w:type="spellEnd"/>
      <w:r w:rsidRPr="00292B6C">
        <w:rPr>
          <w:rFonts w:eastAsiaTheme="minorHAnsi"/>
          <w:color w:val="auto"/>
          <w:szCs w:val="24"/>
        </w:rPr>
        <w:t>. Syst. 29:531 [1901]; McKelvey, The Lilac, 151-152 [1928]; Chang &amp; Chen, Invest. Stud. Nat. 10:34 [1990]; Green &amp; Chang, Novon 5(4):331 [1995]; Chang &amp; Green in Fl. China 15:284 [1996].</w:t>
      </w:r>
    </w:p>
    <w:p w14:paraId="5C584DC6" w14:textId="77777777" w:rsidR="00627A7E" w:rsidRPr="00292B6C" w:rsidRDefault="00627A7E" w:rsidP="00627A7E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DeBard ML in Lilac 49(4):153-167 [2019].</w:t>
      </w:r>
    </w:p>
    <w:p w14:paraId="45F117D7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4D2C5E42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  <w:lang w:val="fr-FR"/>
        </w:rPr>
      </w:pP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pubescens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[subsp.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microphylla</w:t>
      </w:r>
      <w:proofErr w:type="gramEnd"/>
      <w:r w:rsidRPr="00292B6C">
        <w:rPr>
          <w:rFonts w:eastAsiaTheme="minorHAnsi"/>
          <w:color w:val="auto"/>
          <w:szCs w:val="24"/>
          <w:lang w:val="fr-FR"/>
        </w:rPr>
        <w:t xml:space="preserve">] var.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>microphylla</w:t>
      </w:r>
    </w:p>
    <w:p w14:paraId="3A28EAEF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181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  <w:lang w:val="fr-FR"/>
        </w:rPr>
        <w:t xml:space="preserve">Chang &amp;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Qu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, Fl. </w:t>
      </w:r>
      <w:proofErr w:type="spellStart"/>
      <w:r w:rsidRPr="00292B6C">
        <w:rPr>
          <w:rFonts w:eastAsiaTheme="minorHAnsi"/>
          <w:color w:val="auto"/>
          <w:szCs w:val="24"/>
        </w:rPr>
        <w:t>Reipubl</w:t>
      </w:r>
      <w:proofErr w:type="spellEnd"/>
      <w:r w:rsidRPr="00292B6C">
        <w:rPr>
          <w:rFonts w:eastAsiaTheme="minorHAnsi"/>
          <w:color w:val="auto"/>
          <w:szCs w:val="24"/>
        </w:rPr>
        <w:t xml:space="preserve">. </w:t>
      </w:r>
      <w:proofErr w:type="spellStart"/>
      <w:r w:rsidRPr="00292B6C">
        <w:rPr>
          <w:rFonts w:eastAsiaTheme="minorHAnsi"/>
          <w:color w:val="auto"/>
          <w:szCs w:val="24"/>
        </w:rPr>
        <w:t>Popularis</w:t>
      </w:r>
      <w:proofErr w:type="spellEnd"/>
      <w:r w:rsidRPr="00292B6C">
        <w:rPr>
          <w:rFonts w:eastAsiaTheme="minorHAnsi"/>
          <w:color w:val="auto"/>
          <w:szCs w:val="24"/>
        </w:rPr>
        <w:t xml:space="preserve"> Sin. 61:2-222 [1992]; Green &amp; Chang, Novon 5(4):331 [1995]; Chang &amp; Green in Fl. China 15:284 [1996].</w:t>
      </w:r>
    </w:p>
    <w:p w14:paraId="4EC9AE5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2A31049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pubescens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[subsp.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microphylla</w:t>
      </w:r>
      <w:proofErr w:type="gramEnd"/>
      <w:r w:rsidRPr="00292B6C">
        <w:rPr>
          <w:rFonts w:eastAsiaTheme="minorHAnsi"/>
          <w:color w:val="auto"/>
          <w:szCs w:val="24"/>
          <w:lang w:val="fr-FR"/>
        </w:rPr>
        <w:t xml:space="preserve">] var. </w:t>
      </w:r>
      <w:proofErr w:type="spellStart"/>
      <w:r w:rsidRPr="00292B6C">
        <w:rPr>
          <w:rFonts w:eastAsiaTheme="minorHAnsi"/>
          <w:i/>
          <w:iCs/>
          <w:color w:val="auto"/>
          <w:szCs w:val="24"/>
          <w:lang w:val="fr-FR"/>
        </w:rPr>
        <w:t>potaninii</w:t>
      </w:r>
      <w:proofErr w:type="spell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>(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C.K.Schneid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P.S.Green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—included in </w:t>
      </w:r>
      <w:r w:rsidRPr="00292B6C">
        <w:rPr>
          <w:rFonts w:eastAsiaTheme="minorHAnsi"/>
          <w:i/>
          <w:color w:val="auto"/>
          <w:szCs w:val="24"/>
        </w:rPr>
        <w:t>S.</w:t>
      </w:r>
      <w:r w:rsidRPr="00292B6C">
        <w:rPr>
          <w:rFonts w:eastAsiaTheme="minorHAnsi"/>
          <w:color w:val="auto"/>
          <w:szCs w:val="24"/>
        </w:rPr>
        <w:t xml:space="preserve"> </w:t>
      </w:r>
      <w:r w:rsidRPr="00292B6C">
        <w:rPr>
          <w:rFonts w:eastAsiaTheme="minorHAnsi"/>
          <w:i/>
          <w:iCs/>
          <w:color w:val="auto"/>
          <w:szCs w:val="24"/>
        </w:rPr>
        <w:t xml:space="preserve">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microphylla </w:t>
      </w:r>
      <w:r w:rsidRPr="00292B6C">
        <w:rPr>
          <w:rFonts w:eastAsiaTheme="minorHAnsi"/>
          <w:color w:val="auto"/>
          <w:szCs w:val="24"/>
        </w:rPr>
        <w:t xml:space="preserve">(Diels)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</w:p>
    <w:p w14:paraId="3589B9F2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233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Schneider in </w:t>
      </w:r>
      <w:proofErr w:type="spellStart"/>
      <w:r w:rsidRPr="00292B6C">
        <w:rPr>
          <w:rFonts w:eastAsiaTheme="minorHAnsi"/>
          <w:color w:val="auto"/>
          <w:szCs w:val="24"/>
        </w:rPr>
        <w:t>Fedde</w:t>
      </w:r>
      <w:proofErr w:type="spellEnd"/>
      <w:r w:rsidRPr="00292B6C">
        <w:rPr>
          <w:rFonts w:eastAsiaTheme="minorHAnsi"/>
          <w:color w:val="auto"/>
          <w:szCs w:val="24"/>
        </w:rPr>
        <w:t>, Rep. Sp. Nov. 9:80 [1910]; McKelvey, The Lilac, 144 [1928]; Green &amp; Chang, Novon 5(4):332 [1995]; Chang &amp; Green in Fl. China 15:284 [1996].</w:t>
      </w:r>
    </w:p>
    <w:p w14:paraId="7FAF4F61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Kim &amp; Jansen, Amer J Bot 85(9):1338 [1998]; Chen et al., Ann Missouri Bot Gar 96 :237 [2009]</w:t>
      </w:r>
    </w:p>
    <w:p w14:paraId="03852D9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</w:p>
    <w:p w14:paraId="2733666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bookmarkStart w:id="12" w:name="_Hlk533626920"/>
      <w:r w:rsidRPr="00292B6C">
        <w:rPr>
          <w:rFonts w:eastAsiaTheme="minorHAnsi"/>
          <w:i/>
          <w:iCs/>
          <w:color w:val="auto"/>
          <w:szCs w:val="24"/>
        </w:rPr>
        <w:t xml:space="preserve">pubescens </w:t>
      </w:r>
      <w:r w:rsidRPr="00292B6C">
        <w:rPr>
          <w:rFonts w:eastAsiaTheme="minorHAnsi"/>
          <w:color w:val="auto"/>
          <w:szCs w:val="24"/>
        </w:rPr>
        <w:t xml:space="preserve">[subsp. </w:t>
      </w:r>
      <w:r w:rsidRPr="00292B6C">
        <w:rPr>
          <w:rFonts w:eastAsiaTheme="minorHAnsi"/>
          <w:i/>
          <w:iCs/>
          <w:color w:val="auto"/>
          <w:szCs w:val="24"/>
        </w:rPr>
        <w:t>microphylla</w:t>
      </w:r>
      <w:r w:rsidRPr="00292B6C">
        <w:rPr>
          <w:rFonts w:eastAsiaTheme="minorHAnsi"/>
          <w:color w:val="auto"/>
          <w:szCs w:val="24"/>
        </w:rPr>
        <w:t xml:space="preserve">] 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flavanthera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  <w:r w:rsidRPr="00292B6C">
        <w:rPr>
          <w:rFonts w:eastAsiaTheme="minorHAnsi"/>
          <w:color w:val="auto"/>
          <w:szCs w:val="24"/>
        </w:rPr>
        <w:t xml:space="preserve">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bookmarkEnd w:id="12"/>
      <w:proofErr w:type="spellEnd"/>
      <w:r w:rsidRPr="00292B6C">
        <w:rPr>
          <w:rFonts w:eastAsiaTheme="minorHAnsi"/>
          <w:color w:val="auto"/>
          <w:szCs w:val="24"/>
        </w:rPr>
        <w:t xml:space="preserve">—included in  </w:t>
      </w:r>
      <w:r w:rsidRPr="00292B6C">
        <w:rPr>
          <w:rFonts w:eastAsiaTheme="minorHAnsi"/>
          <w:i/>
          <w:iCs/>
          <w:color w:val="auto"/>
          <w:szCs w:val="24"/>
        </w:rPr>
        <w:t xml:space="preserve">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microphylla </w:t>
      </w:r>
      <w:r w:rsidRPr="00292B6C">
        <w:rPr>
          <w:rFonts w:eastAsiaTheme="minorHAnsi"/>
          <w:color w:val="auto"/>
          <w:szCs w:val="24"/>
        </w:rPr>
        <w:t xml:space="preserve">(Diels)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</w:p>
    <w:p w14:paraId="79EC681D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720" w:right="2865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Chang &amp; Green in Fl. China 15:284 [1996]; </w:t>
      </w:r>
      <w:r w:rsidRPr="00292B6C">
        <w:rPr>
          <w:rFonts w:eastAsiaTheme="minorHAnsi"/>
          <w:iCs/>
          <w:color w:val="auto"/>
          <w:szCs w:val="24"/>
        </w:rPr>
        <w:t>Chen et al., Ann Missouri Bot Gard 96:237 [2009].</w:t>
      </w:r>
    </w:p>
    <w:p w14:paraId="7D63138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 w:firstLine="0"/>
        <w:contextualSpacing/>
        <w:rPr>
          <w:rFonts w:eastAsiaTheme="minorHAnsi"/>
          <w:color w:val="auto"/>
          <w:sz w:val="33"/>
          <w:szCs w:val="33"/>
        </w:rPr>
      </w:pPr>
    </w:p>
    <w:p w14:paraId="5CF1DB2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bookmarkStart w:id="13" w:name="_Hlk533629115"/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pubescens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subsp.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patula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>(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Palib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M.C.Chang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X.L.Chen</w:t>
      </w:r>
      <w:proofErr w:type="spellEnd"/>
    </w:p>
    <w:bookmarkEnd w:id="13"/>
    <w:p w14:paraId="4571DD75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601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many; </w:t>
      </w:r>
      <w:r w:rsidRPr="00292B6C">
        <w:rPr>
          <w:rFonts w:eastAsiaTheme="minorHAnsi"/>
          <w:i/>
          <w:iCs/>
          <w:color w:val="auto"/>
          <w:szCs w:val="24"/>
        </w:rPr>
        <w:t xml:space="preserve">S. patula </w:t>
      </w:r>
      <w:proofErr w:type="spellStart"/>
      <w:r w:rsidRPr="00292B6C">
        <w:rPr>
          <w:rFonts w:eastAsiaTheme="minorHAnsi"/>
          <w:color w:val="auto"/>
          <w:szCs w:val="24"/>
        </w:rPr>
        <w:t>Palib</w:t>
      </w:r>
      <w:proofErr w:type="spellEnd"/>
      <w:r w:rsidRPr="00292B6C">
        <w:rPr>
          <w:rFonts w:eastAsiaTheme="minorHAnsi"/>
          <w:color w:val="auto"/>
          <w:szCs w:val="24"/>
        </w:rPr>
        <w:t xml:space="preserve">., </w:t>
      </w:r>
      <w:r w:rsidRPr="00292B6C">
        <w:rPr>
          <w:rFonts w:eastAsiaTheme="minorHAnsi"/>
          <w:i/>
          <w:iCs/>
          <w:color w:val="auto"/>
          <w:szCs w:val="24"/>
        </w:rPr>
        <w:t xml:space="preserve">S.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palibiniana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Nakai</w:t>
      </w:r>
      <w:proofErr w:type="spellEnd"/>
      <w:r w:rsidRPr="00292B6C">
        <w:rPr>
          <w:rFonts w:eastAsiaTheme="minorHAnsi"/>
          <w:color w:val="auto"/>
          <w:szCs w:val="24"/>
        </w:rPr>
        <w:t xml:space="preserve">, </w:t>
      </w:r>
      <w:r w:rsidRPr="00292B6C">
        <w:rPr>
          <w:rFonts w:eastAsiaTheme="minorHAnsi"/>
          <w:i/>
          <w:iCs/>
          <w:color w:val="auto"/>
          <w:szCs w:val="24"/>
        </w:rPr>
        <w:t xml:space="preserve">S.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velutina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Kom</w:t>
      </w:r>
      <w:proofErr w:type="spellEnd"/>
      <w:r w:rsidRPr="00292B6C">
        <w:rPr>
          <w:rFonts w:eastAsiaTheme="minorHAnsi"/>
          <w:color w:val="auto"/>
          <w:szCs w:val="24"/>
        </w:rPr>
        <w:t xml:space="preserve">.; see also under </w:t>
      </w:r>
      <w:r w:rsidRPr="00292B6C">
        <w:rPr>
          <w:rFonts w:eastAsiaTheme="minorHAnsi"/>
          <w:i/>
          <w:iCs/>
          <w:color w:val="auto"/>
          <w:szCs w:val="24"/>
        </w:rPr>
        <w:t xml:space="preserve">S.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velutina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>in McKelvey, The Lilac, 135 [1928]</w:t>
      </w:r>
    </w:p>
    <w:p w14:paraId="718CBD25" w14:textId="42AC89C9" w:rsidR="00292B6C" w:rsidRDefault="00292B6C" w:rsidP="00B9524B">
      <w:pPr>
        <w:kinsoku w:val="0"/>
        <w:overflowPunct w:val="0"/>
        <w:autoSpaceDE w:val="0"/>
        <w:autoSpaceDN w:val="0"/>
        <w:adjustRightInd w:val="0"/>
        <w:spacing w:before="99" w:after="0" w:line="240" w:lineRule="auto"/>
        <w:ind w:left="720" w:right="351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lastRenderedPageBreak/>
        <w:t xml:space="preserve">Komarov, Acta Hort. </w:t>
      </w:r>
      <w:proofErr w:type="spellStart"/>
      <w:r w:rsidRPr="00292B6C">
        <w:rPr>
          <w:rFonts w:eastAsiaTheme="minorHAnsi"/>
          <w:color w:val="auto"/>
          <w:szCs w:val="24"/>
        </w:rPr>
        <w:t>Petrop</w:t>
      </w:r>
      <w:proofErr w:type="spellEnd"/>
      <w:r w:rsidRPr="00292B6C">
        <w:rPr>
          <w:rFonts w:eastAsiaTheme="minorHAnsi"/>
          <w:color w:val="auto"/>
          <w:szCs w:val="24"/>
        </w:rPr>
        <w:t>. 18:146 (</w:t>
      </w:r>
      <w:proofErr w:type="spellStart"/>
      <w:r w:rsidRPr="00292B6C">
        <w:rPr>
          <w:rFonts w:eastAsiaTheme="minorHAnsi"/>
          <w:color w:val="auto"/>
          <w:szCs w:val="24"/>
        </w:rPr>
        <w:t>Conspec</w:t>
      </w:r>
      <w:proofErr w:type="spellEnd"/>
      <w:r w:rsidRPr="00292B6C">
        <w:rPr>
          <w:rFonts w:eastAsiaTheme="minorHAnsi"/>
          <w:color w:val="auto"/>
          <w:szCs w:val="24"/>
        </w:rPr>
        <w:t xml:space="preserve">. Fl. Korea 2:10) [1900]; </w:t>
      </w:r>
      <w:proofErr w:type="spellStart"/>
      <w:r w:rsidRPr="00292B6C">
        <w:rPr>
          <w:rFonts w:eastAsiaTheme="minorHAnsi"/>
          <w:color w:val="auto"/>
          <w:szCs w:val="24"/>
        </w:rPr>
        <w:t>Nakai</w:t>
      </w:r>
      <w:proofErr w:type="spellEnd"/>
      <w:r w:rsidRPr="00292B6C">
        <w:rPr>
          <w:rFonts w:eastAsiaTheme="minorHAnsi"/>
          <w:color w:val="auto"/>
          <w:szCs w:val="24"/>
        </w:rPr>
        <w:t xml:space="preserve">, Bot. Mag. (Tokyo) 40:148 [1926]; Chang &amp; Chen, </w:t>
      </w:r>
      <w:proofErr w:type="spellStart"/>
      <w:r w:rsidRPr="00292B6C">
        <w:rPr>
          <w:rFonts w:eastAsiaTheme="minorHAnsi"/>
          <w:color w:val="auto"/>
          <w:szCs w:val="24"/>
        </w:rPr>
        <w:t>Investig</w:t>
      </w:r>
      <w:proofErr w:type="spellEnd"/>
      <w:r w:rsidRPr="00292B6C">
        <w:rPr>
          <w:rFonts w:eastAsiaTheme="minorHAnsi"/>
          <w:color w:val="auto"/>
          <w:szCs w:val="24"/>
        </w:rPr>
        <w:t>. Stud. Nat. 10:34 [1990]; Green &amp;</w:t>
      </w:r>
      <w:r w:rsidR="00B9524B">
        <w:rPr>
          <w:rFonts w:eastAsiaTheme="minorHAnsi"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>Chang, Novon 5(4):331 [1995]; Chang &amp; Green in Fl. China 15:283 [1996].</w:t>
      </w:r>
    </w:p>
    <w:p w14:paraId="4945547A" w14:textId="77777777" w:rsidR="00627A7E" w:rsidRPr="00292B6C" w:rsidRDefault="00627A7E" w:rsidP="00627A7E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DeBard ML in Lilac 49(4):153-167 [2019].</w:t>
      </w:r>
    </w:p>
    <w:p w14:paraId="3F41380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440EC9C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quatrobrida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J.L.Fiala</w:t>
      </w:r>
      <w:proofErr w:type="spellEnd"/>
    </w:p>
    <w:p w14:paraId="06605082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-18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{(</w:t>
      </w:r>
      <w:r w:rsidRPr="00292B6C">
        <w:rPr>
          <w:rFonts w:eastAsiaTheme="minorHAnsi"/>
          <w:i/>
          <w:iCs/>
          <w:color w:val="auto"/>
          <w:szCs w:val="24"/>
        </w:rPr>
        <w:t xml:space="preserve">S. tomentella </w:t>
      </w:r>
      <w:r w:rsidRPr="00292B6C">
        <w:rPr>
          <w:rFonts w:eastAsiaTheme="minorHAnsi"/>
          <w:iCs/>
          <w:color w:val="auto"/>
          <w:szCs w:val="24"/>
        </w:rPr>
        <w:t>subsp.</w:t>
      </w:r>
      <w:r w:rsidRPr="00292B6C">
        <w:rPr>
          <w:rFonts w:eastAsiaTheme="minorHAnsi"/>
          <w:i/>
          <w:iCs/>
          <w:color w:val="auto"/>
          <w:szCs w:val="24"/>
        </w:rPr>
        <w:t xml:space="preserve"> sweginzowii </w:t>
      </w: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S. tomentella </w:t>
      </w:r>
      <w:r w:rsidRPr="00292B6C">
        <w:rPr>
          <w:rFonts w:eastAsiaTheme="minorHAnsi"/>
          <w:iCs/>
          <w:color w:val="auto"/>
          <w:szCs w:val="24"/>
        </w:rPr>
        <w:t>subsp.</w:t>
      </w:r>
      <w:r w:rsidRPr="00292B6C">
        <w:rPr>
          <w:rFonts w:eastAsiaTheme="minorHAnsi"/>
          <w:i/>
          <w:iCs/>
          <w:color w:val="auto"/>
          <w:szCs w:val="24"/>
        </w:rPr>
        <w:t xml:space="preserve"> tomentella</w:t>
      </w:r>
      <w:r w:rsidRPr="00292B6C">
        <w:rPr>
          <w:rFonts w:eastAsiaTheme="minorHAnsi"/>
          <w:color w:val="auto"/>
          <w:szCs w:val="24"/>
        </w:rPr>
        <w:t>) × (</w:t>
      </w:r>
      <w:r w:rsidRPr="00292B6C">
        <w:rPr>
          <w:rFonts w:eastAsiaTheme="minorHAnsi"/>
          <w:i/>
          <w:iCs/>
          <w:color w:val="auto"/>
          <w:szCs w:val="24"/>
        </w:rPr>
        <w:t xml:space="preserve">S. komarowii </w:t>
      </w:r>
      <w:r w:rsidRPr="00292B6C">
        <w:rPr>
          <w:rFonts w:eastAsiaTheme="minorHAnsi"/>
          <w:color w:val="auto"/>
          <w:szCs w:val="24"/>
        </w:rPr>
        <w:t xml:space="preserve">×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S.wolfii</w:t>
      </w:r>
      <w:proofErr w:type="spellEnd"/>
      <w:r w:rsidRPr="00292B6C">
        <w:rPr>
          <w:rFonts w:eastAsiaTheme="minorHAnsi"/>
          <w:color w:val="auto"/>
          <w:szCs w:val="24"/>
        </w:rPr>
        <w:t>)} Fiala, Lilacs, 3, 7 &amp; 124 [1988]</w:t>
      </w:r>
    </w:p>
    <w:p w14:paraId="37FD43F3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name not validly published.</w:t>
      </w:r>
    </w:p>
    <w:p w14:paraId="0A248803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0"/>
        <w:contextualSpacing/>
        <w:rPr>
          <w:rFonts w:eastAsiaTheme="minorHAnsi"/>
          <w:color w:val="auto"/>
          <w:szCs w:val="24"/>
        </w:rPr>
        <w:sectPr w:rsidR="00292B6C" w:rsidRPr="00292B6C" w:rsidSect="00292B6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3682A08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0" w:firstLine="0"/>
        <w:contextualSpacing/>
        <w:rPr>
          <w:rFonts w:eastAsiaTheme="minorHAnsi"/>
          <w:color w:val="auto"/>
          <w:sz w:val="18"/>
          <w:szCs w:val="18"/>
        </w:rPr>
      </w:pPr>
    </w:p>
    <w:p w14:paraId="2E52F686" w14:textId="77777777" w:rsidR="00B9524B" w:rsidRDefault="00292B6C" w:rsidP="00B9524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reflexa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 - see </w:t>
      </w:r>
      <w:r w:rsidRPr="00292B6C">
        <w:rPr>
          <w:rFonts w:eastAsiaTheme="minorHAnsi"/>
          <w:i/>
          <w:iCs/>
          <w:color w:val="auto"/>
          <w:szCs w:val="24"/>
        </w:rPr>
        <w:t xml:space="preserve">S. komarowii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reflexa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P.S.Green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</w:t>
      </w:r>
    </w:p>
    <w:p w14:paraId="4C56034F" w14:textId="03C6AB42" w:rsidR="00292B6C" w:rsidRDefault="00292B6C" w:rsidP="00B9524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right="775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Green &amp; Chang, Novon 5:329 [1995].</w:t>
      </w:r>
    </w:p>
    <w:p w14:paraId="16B88A23" w14:textId="77777777" w:rsidR="00627A7E" w:rsidRPr="00292B6C" w:rsidRDefault="00627A7E" w:rsidP="00627A7E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DeBard ML in Lilac 49(4):153-167 [2019].</w:t>
      </w:r>
    </w:p>
    <w:p w14:paraId="1AC9CF7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 w:firstLine="0"/>
        <w:contextualSpacing/>
        <w:rPr>
          <w:rFonts w:eastAsiaTheme="minorHAnsi"/>
          <w:color w:val="auto"/>
          <w:sz w:val="33"/>
          <w:szCs w:val="33"/>
        </w:rPr>
      </w:pPr>
    </w:p>
    <w:p w14:paraId="4B297D1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bookmarkStart w:id="14" w:name="_Hlk20554931"/>
      <w:proofErr w:type="spellStart"/>
      <w:r w:rsidRPr="00292B6C">
        <w:rPr>
          <w:rFonts w:eastAsiaTheme="minorHAnsi"/>
          <w:i/>
          <w:iCs/>
          <w:color w:val="auto"/>
          <w:szCs w:val="24"/>
        </w:rPr>
        <w:t>rehderiana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tomentella </w:t>
      </w:r>
      <w:r w:rsidRPr="00292B6C">
        <w:rPr>
          <w:rFonts w:eastAsiaTheme="minorHAnsi"/>
          <w:color w:val="auto"/>
          <w:szCs w:val="24"/>
        </w:rPr>
        <w:t xml:space="preserve">Bureau &amp; </w:t>
      </w:r>
      <w:proofErr w:type="spellStart"/>
      <w:r w:rsidRPr="00292B6C">
        <w:rPr>
          <w:rFonts w:eastAsiaTheme="minorHAnsi"/>
          <w:color w:val="auto"/>
          <w:szCs w:val="24"/>
        </w:rPr>
        <w:t>Franch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bookmarkEnd w:id="14"/>
    <w:p w14:paraId="11B0F2A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4C5926CA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reticulata </w:t>
      </w:r>
      <w:r w:rsidRPr="00292B6C">
        <w:rPr>
          <w:rFonts w:eastAsiaTheme="minorHAnsi"/>
          <w:color w:val="auto"/>
          <w:szCs w:val="24"/>
        </w:rPr>
        <w:t xml:space="preserve">(Blume) </w:t>
      </w:r>
      <w:proofErr w:type="spellStart"/>
      <w:r w:rsidRPr="00292B6C">
        <w:rPr>
          <w:rFonts w:eastAsiaTheme="minorHAnsi"/>
          <w:color w:val="auto"/>
          <w:szCs w:val="24"/>
        </w:rPr>
        <w:t>H.Hara</w:t>
      </w:r>
      <w:proofErr w:type="spellEnd"/>
    </w:p>
    <w:p w14:paraId="1331E97A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</w:t>
      </w:r>
      <w:r w:rsidRPr="00292B6C">
        <w:rPr>
          <w:rFonts w:eastAsiaTheme="minorHAnsi"/>
          <w:i/>
          <w:iCs/>
          <w:color w:val="auto"/>
          <w:szCs w:val="24"/>
        </w:rPr>
        <w:t xml:space="preserve">S. amurensis </w:t>
      </w:r>
      <w:r w:rsidRPr="00292B6C">
        <w:rPr>
          <w:rFonts w:eastAsiaTheme="minorHAnsi"/>
          <w:color w:val="auto"/>
          <w:szCs w:val="24"/>
        </w:rPr>
        <w:t xml:space="preserve">var. </w:t>
      </w:r>
      <w:r w:rsidRPr="00292B6C">
        <w:rPr>
          <w:rFonts w:eastAsiaTheme="minorHAnsi"/>
          <w:i/>
          <w:iCs/>
          <w:color w:val="auto"/>
          <w:szCs w:val="24"/>
        </w:rPr>
        <w:t xml:space="preserve">japonica </w:t>
      </w:r>
      <w:r w:rsidRPr="00292B6C">
        <w:rPr>
          <w:rFonts w:eastAsiaTheme="minorHAnsi"/>
          <w:color w:val="auto"/>
          <w:szCs w:val="24"/>
        </w:rPr>
        <w:t xml:space="preserve">(Maxim.) </w:t>
      </w:r>
      <w:proofErr w:type="spellStart"/>
      <w:r w:rsidRPr="00292B6C">
        <w:rPr>
          <w:rFonts w:eastAsiaTheme="minorHAnsi"/>
          <w:color w:val="auto"/>
          <w:szCs w:val="24"/>
        </w:rPr>
        <w:t>Franch</w:t>
      </w:r>
      <w:proofErr w:type="spellEnd"/>
      <w:r w:rsidRPr="00292B6C">
        <w:rPr>
          <w:rFonts w:eastAsiaTheme="minorHAnsi"/>
          <w:color w:val="auto"/>
          <w:szCs w:val="24"/>
        </w:rPr>
        <w:t>. &amp; Sav.</w:t>
      </w:r>
    </w:p>
    <w:p w14:paraId="7CD6BBD7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Hara, Jour. Jap. Bot. 17:21 [1941]; McKelvey, The Lilac, 483-484 [1928]; Pringle,</w:t>
      </w:r>
    </w:p>
    <w:p w14:paraId="54F13518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</w:rPr>
        <w:t>Phytologia</w:t>
      </w:r>
      <w:proofErr w:type="spellEnd"/>
      <w:r w:rsidRPr="00292B6C">
        <w:rPr>
          <w:rFonts w:eastAsiaTheme="minorHAnsi"/>
          <w:color w:val="auto"/>
          <w:szCs w:val="24"/>
        </w:rPr>
        <w:t xml:space="preserve"> 52(5):285-287 [1983].</w:t>
      </w:r>
    </w:p>
    <w:p w14:paraId="448EBBA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32C1B8A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reticulata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>reticulata</w:t>
      </w:r>
    </w:p>
    <w:p w14:paraId="4CD5C758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common - Japanese tree lilac</w:t>
      </w:r>
    </w:p>
    <w:p w14:paraId="404D4B4B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Green &amp; Chang</w:t>
      </w:r>
      <w:r w:rsidRPr="00292B6C">
        <w:rPr>
          <w:rFonts w:eastAsiaTheme="minorHAnsi"/>
          <w:i/>
          <w:iCs/>
          <w:color w:val="auto"/>
          <w:szCs w:val="24"/>
        </w:rPr>
        <w:t xml:space="preserve">, </w:t>
      </w:r>
      <w:r w:rsidRPr="00292B6C">
        <w:rPr>
          <w:rFonts w:eastAsiaTheme="minorHAnsi"/>
          <w:color w:val="auto"/>
          <w:szCs w:val="24"/>
        </w:rPr>
        <w:t>Novon 5(4):330 [1995]; Chang &amp; Green in Fl. China 15:286 [1996].</w:t>
      </w:r>
    </w:p>
    <w:p w14:paraId="704E4B4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06AB6E4A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reticulata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amurensis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Rupr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P.S.Green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</w:p>
    <w:p w14:paraId="79B2D20A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9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</w:t>
      </w:r>
      <w:r w:rsidRPr="00292B6C">
        <w:rPr>
          <w:rFonts w:eastAsiaTheme="minorHAnsi"/>
          <w:i/>
          <w:iCs/>
          <w:color w:val="auto"/>
          <w:szCs w:val="24"/>
        </w:rPr>
        <w:t xml:space="preserve">S. amurensis </w:t>
      </w:r>
      <w:proofErr w:type="spellStart"/>
      <w:r w:rsidRPr="00292B6C">
        <w:rPr>
          <w:rFonts w:eastAsiaTheme="minorHAnsi"/>
          <w:color w:val="auto"/>
          <w:szCs w:val="24"/>
        </w:rPr>
        <w:t>Rupr</w:t>
      </w:r>
      <w:proofErr w:type="spellEnd"/>
      <w:r w:rsidRPr="00292B6C">
        <w:rPr>
          <w:rFonts w:eastAsiaTheme="minorHAnsi"/>
          <w:color w:val="auto"/>
          <w:szCs w:val="24"/>
        </w:rPr>
        <w:t xml:space="preserve">., </w:t>
      </w:r>
      <w:r w:rsidRPr="00292B6C">
        <w:rPr>
          <w:rFonts w:eastAsiaTheme="minorHAnsi"/>
          <w:i/>
          <w:iCs/>
          <w:color w:val="auto"/>
          <w:szCs w:val="24"/>
        </w:rPr>
        <w:t xml:space="preserve">S. reticulata </w:t>
      </w:r>
      <w:r w:rsidRPr="00292B6C">
        <w:rPr>
          <w:rFonts w:eastAsiaTheme="minorHAnsi"/>
          <w:color w:val="auto"/>
          <w:szCs w:val="24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mandshurica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(Maxim.) </w:t>
      </w:r>
      <w:proofErr w:type="spellStart"/>
      <w:r w:rsidRPr="00292B6C">
        <w:rPr>
          <w:rFonts w:eastAsiaTheme="minorHAnsi"/>
          <w:color w:val="auto"/>
          <w:szCs w:val="24"/>
        </w:rPr>
        <w:t>H.Hara</w:t>
      </w:r>
      <w:proofErr w:type="spellEnd"/>
      <w:r w:rsidRPr="00292B6C">
        <w:rPr>
          <w:rFonts w:eastAsiaTheme="minorHAnsi"/>
          <w:color w:val="auto"/>
          <w:szCs w:val="24"/>
        </w:rPr>
        <w:t xml:space="preserve">, and other </w:t>
      </w:r>
    </w:p>
    <w:p w14:paraId="5C30BC92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775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common - Manchurian lilac, Siberian lilac</w:t>
      </w:r>
    </w:p>
    <w:p w14:paraId="54BF1F74" w14:textId="4098147E" w:rsidR="00292B6C" w:rsidRDefault="00292B6C" w:rsidP="00B952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20" w:right="775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Ruprecht, Bull. Phys.-Math. Imp. Acad. Sci. St.-</w:t>
      </w:r>
      <w:proofErr w:type="spellStart"/>
      <w:r w:rsidRPr="00292B6C">
        <w:rPr>
          <w:rFonts w:eastAsiaTheme="minorHAnsi"/>
          <w:color w:val="auto"/>
          <w:szCs w:val="24"/>
        </w:rPr>
        <w:t>Pétersb</w:t>
      </w:r>
      <w:proofErr w:type="spellEnd"/>
      <w:r w:rsidRPr="00292B6C">
        <w:rPr>
          <w:rFonts w:eastAsiaTheme="minorHAnsi"/>
          <w:color w:val="auto"/>
          <w:szCs w:val="24"/>
        </w:rPr>
        <w:t>. 15:371 [1857]; Green &amp; Chang, Novon 5(4):329 [1995]; Chang &amp; Green in Fl. China 15:286 [1996].</w:t>
      </w:r>
    </w:p>
    <w:p w14:paraId="12CD3BEA" w14:textId="77777777" w:rsidR="00627A7E" w:rsidRPr="00292B6C" w:rsidRDefault="00627A7E" w:rsidP="00627A7E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DeBard ML in Lilac 49(4):153-167 [2019].</w:t>
      </w:r>
    </w:p>
    <w:p w14:paraId="43268CF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38FBBCA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  <w:bookmarkStart w:id="15" w:name="_Hlk20554954"/>
      <w:r w:rsidRPr="00292B6C">
        <w:rPr>
          <w:rFonts w:eastAsiaTheme="minorHAnsi"/>
          <w:i/>
          <w:iCs/>
          <w:color w:val="auto"/>
          <w:szCs w:val="24"/>
        </w:rPr>
        <w:t xml:space="preserve">reticulata </w:t>
      </w:r>
      <w:r w:rsidRPr="00292B6C">
        <w:rPr>
          <w:rFonts w:eastAsiaTheme="minorHAnsi"/>
          <w:color w:val="auto"/>
          <w:szCs w:val="24"/>
        </w:rPr>
        <w:t xml:space="preserve">var. </w:t>
      </w:r>
      <w:bookmarkStart w:id="16" w:name="_Hlk20554991"/>
      <w:proofErr w:type="spellStart"/>
      <w:r w:rsidRPr="00292B6C">
        <w:rPr>
          <w:rFonts w:eastAsiaTheme="minorHAnsi"/>
          <w:i/>
          <w:iCs/>
          <w:color w:val="auto"/>
          <w:szCs w:val="24"/>
        </w:rPr>
        <w:t>mandshurica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(Maxim.) </w:t>
      </w:r>
      <w:proofErr w:type="spellStart"/>
      <w:r w:rsidRPr="00292B6C">
        <w:rPr>
          <w:rFonts w:eastAsiaTheme="minorHAnsi"/>
          <w:color w:val="auto"/>
          <w:szCs w:val="24"/>
        </w:rPr>
        <w:t>H.Hara</w:t>
      </w:r>
      <w:proofErr w:type="spellEnd"/>
      <w:r w:rsidRPr="00292B6C">
        <w:rPr>
          <w:rFonts w:eastAsiaTheme="minorHAnsi"/>
          <w:color w:val="auto"/>
          <w:szCs w:val="24"/>
        </w:rPr>
        <w:t xml:space="preserve">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reticulata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>amurensis</w:t>
      </w:r>
    </w:p>
    <w:p w14:paraId="2C81E88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Rupr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P.S.Green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bookmarkEnd w:id="15"/>
    <w:bookmarkEnd w:id="16"/>
    <w:p w14:paraId="0EC1646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03F615B4" w14:textId="12AB4CF9" w:rsidR="00B9524B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right="464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reticulata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pekinensis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Rupr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P.S.Green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</w:t>
      </w:r>
    </w:p>
    <w:p w14:paraId="2211674B" w14:textId="77777777" w:rsidR="00627A7E" w:rsidRDefault="00627A7E" w:rsidP="00B9524B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720" w:right="464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see - </w:t>
      </w:r>
      <w:r w:rsidRPr="00292B6C">
        <w:rPr>
          <w:rFonts w:eastAsiaTheme="minorHAnsi"/>
          <w:i/>
          <w:iCs/>
          <w:color w:val="auto"/>
          <w:szCs w:val="24"/>
        </w:rPr>
        <w:t xml:space="preserve">S. pekinensis </w:t>
      </w:r>
      <w:proofErr w:type="spellStart"/>
      <w:r w:rsidRPr="00292B6C">
        <w:rPr>
          <w:rFonts w:eastAsiaTheme="minorHAnsi"/>
          <w:color w:val="auto"/>
          <w:szCs w:val="24"/>
        </w:rPr>
        <w:t>Rupr</w:t>
      </w:r>
      <w:proofErr w:type="spellEnd"/>
      <w:r w:rsidRPr="00292B6C">
        <w:rPr>
          <w:rFonts w:eastAsiaTheme="minorHAnsi"/>
          <w:color w:val="auto"/>
          <w:szCs w:val="24"/>
        </w:rPr>
        <w:t xml:space="preserve"> </w:t>
      </w:r>
    </w:p>
    <w:p w14:paraId="2C36489F" w14:textId="535F057F" w:rsidR="00292B6C" w:rsidRDefault="00292B6C" w:rsidP="00B9524B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720" w:right="464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Green &amp; Chang, Novon 5(4):330 [1995];Chang &amp; Green in Fl. China 15:286 [1996]</w:t>
      </w:r>
      <w:r w:rsidR="00627A7E">
        <w:rPr>
          <w:rFonts w:eastAsiaTheme="minorHAnsi"/>
          <w:color w:val="auto"/>
          <w:szCs w:val="24"/>
        </w:rPr>
        <w:t>.</w:t>
      </w:r>
    </w:p>
    <w:p w14:paraId="0A140001" w14:textId="77777777" w:rsidR="00627A7E" w:rsidRPr="00292B6C" w:rsidRDefault="00627A7E" w:rsidP="00627A7E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DeBard ML in Lilac 49(4):153-167 [2019].</w:t>
      </w:r>
    </w:p>
    <w:p w14:paraId="398CB6E2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6650BBA4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rhodopea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Velen</w:t>
      </w:r>
      <w:proofErr w:type="spellEnd"/>
      <w:r w:rsidRPr="00292B6C">
        <w:rPr>
          <w:rFonts w:eastAsiaTheme="minorHAnsi"/>
          <w:color w:val="auto"/>
          <w:szCs w:val="24"/>
        </w:rPr>
        <w:t xml:space="preserve">.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vulgaris </w:t>
      </w:r>
      <w:r w:rsidRPr="00292B6C">
        <w:rPr>
          <w:rFonts w:eastAsiaTheme="minorHAnsi"/>
          <w:color w:val="auto"/>
          <w:szCs w:val="24"/>
        </w:rPr>
        <w:t>L.</w:t>
      </w:r>
    </w:p>
    <w:p w14:paraId="423B5D9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7A83447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robusta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Nakai</w:t>
      </w:r>
      <w:proofErr w:type="spellEnd"/>
      <w:r w:rsidRPr="00292B6C">
        <w:rPr>
          <w:rFonts w:eastAsiaTheme="minorHAnsi"/>
          <w:color w:val="auto"/>
          <w:szCs w:val="24"/>
        </w:rPr>
        <w:t xml:space="preserve">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wolfii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18E6BA2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667FA502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rothomagensis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(Renault) </w:t>
      </w:r>
      <w:proofErr w:type="spellStart"/>
      <w:r w:rsidRPr="00292B6C">
        <w:rPr>
          <w:rFonts w:eastAsiaTheme="minorHAnsi"/>
          <w:color w:val="auto"/>
          <w:szCs w:val="24"/>
        </w:rPr>
        <w:t>Mord.Laun</w:t>
      </w:r>
      <w:proofErr w:type="spellEnd"/>
      <w:r w:rsidRPr="00292B6C">
        <w:rPr>
          <w:rFonts w:eastAsiaTheme="minorHAnsi"/>
          <w:color w:val="auto"/>
          <w:szCs w:val="24"/>
        </w:rPr>
        <w:t xml:space="preserve">. - included in </w:t>
      </w:r>
      <w:r w:rsidRPr="00292B6C">
        <w:rPr>
          <w:rFonts w:eastAsiaTheme="minorHAnsi"/>
          <w:i/>
          <w:iCs/>
          <w:color w:val="auto"/>
          <w:szCs w:val="24"/>
        </w:rPr>
        <w:t>S</w:t>
      </w:r>
      <w:r w:rsidRPr="00292B6C">
        <w:rPr>
          <w:rFonts w:eastAsiaTheme="minorHAnsi"/>
          <w:color w:val="auto"/>
          <w:szCs w:val="24"/>
        </w:rPr>
        <w:t>. ×</w:t>
      </w:r>
      <w:r w:rsidRPr="00292B6C">
        <w:rPr>
          <w:rFonts w:eastAsiaTheme="minorHAnsi"/>
          <w:i/>
          <w:iCs/>
          <w:color w:val="auto"/>
          <w:szCs w:val="24"/>
        </w:rPr>
        <w:t xml:space="preserve">chinensis </w:t>
      </w:r>
      <w:r w:rsidRPr="00292B6C">
        <w:rPr>
          <w:rFonts w:eastAsiaTheme="minorHAnsi"/>
          <w:color w:val="auto"/>
          <w:szCs w:val="24"/>
        </w:rPr>
        <w:t xml:space="preserve">Schmidt ex </w:t>
      </w:r>
      <w:proofErr w:type="spellStart"/>
      <w:r w:rsidRPr="00292B6C">
        <w:rPr>
          <w:rFonts w:eastAsiaTheme="minorHAnsi"/>
          <w:color w:val="auto"/>
          <w:szCs w:val="24"/>
        </w:rPr>
        <w:t>Willd</w:t>
      </w:r>
      <w:proofErr w:type="spellEnd"/>
      <w:r w:rsidRPr="00292B6C">
        <w:rPr>
          <w:rFonts w:eastAsiaTheme="minorHAnsi"/>
          <w:color w:val="auto"/>
          <w:szCs w:val="24"/>
        </w:rPr>
        <w:t>. (pro sp.).</w:t>
      </w:r>
    </w:p>
    <w:p w14:paraId="49EA24D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3693B07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  <w:r w:rsidRPr="00292B6C">
        <w:rPr>
          <w:rFonts w:eastAsiaTheme="minorHAnsi"/>
          <w:color w:val="auto"/>
          <w:sz w:val="26"/>
          <w:szCs w:val="26"/>
        </w:rPr>
        <w:lastRenderedPageBreak/>
        <w:t xml:space="preserve"> </w:t>
      </w:r>
      <w:r w:rsidRPr="00292B6C">
        <w:rPr>
          <w:rFonts w:eastAsiaTheme="minorHAnsi"/>
          <w:i/>
          <w:color w:val="auto"/>
          <w:sz w:val="26"/>
          <w:szCs w:val="26"/>
        </w:rPr>
        <w:t>ro</w:t>
      </w:r>
      <w:r w:rsidRPr="00292B6C">
        <w:rPr>
          <w:rFonts w:eastAsiaTheme="minorHAnsi"/>
          <w:i/>
          <w:color w:val="auto"/>
          <w:szCs w:val="24"/>
        </w:rPr>
        <w:t>tundifolia</w:t>
      </w:r>
      <w:r w:rsidRPr="00292B6C">
        <w:rPr>
          <w:rFonts w:eastAsiaTheme="minorHAnsi"/>
          <w:color w:val="auto"/>
          <w:szCs w:val="24"/>
        </w:rPr>
        <w:t xml:space="preserve"> (Dvorak/Fiala) – included in </w:t>
      </w:r>
      <w:r w:rsidRPr="00292B6C">
        <w:rPr>
          <w:rFonts w:eastAsiaTheme="minorHAnsi"/>
          <w:i/>
          <w:color w:val="auto"/>
          <w:szCs w:val="24"/>
        </w:rPr>
        <w:t>S. reticulata</w:t>
      </w:r>
      <w:r w:rsidRPr="00292B6C">
        <w:rPr>
          <w:rFonts w:eastAsiaTheme="minorHAnsi"/>
          <w:color w:val="auto"/>
          <w:szCs w:val="24"/>
        </w:rPr>
        <w:t xml:space="preserve"> ssp. </w:t>
      </w:r>
      <w:r w:rsidRPr="00292B6C">
        <w:rPr>
          <w:rFonts w:eastAsiaTheme="minorHAnsi"/>
          <w:i/>
          <w:color w:val="auto"/>
          <w:szCs w:val="24"/>
        </w:rPr>
        <w:t>amurensis</w:t>
      </w:r>
    </w:p>
    <w:p w14:paraId="5AE5515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2A6F6D53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rugulosa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McKelvey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pinetorum </w:t>
      </w:r>
      <w:proofErr w:type="spellStart"/>
      <w:r w:rsidRPr="00292B6C">
        <w:rPr>
          <w:rFonts w:eastAsiaTheme="minorHAnsi"/>
          <w:color w:val="auto"/>
          <w:szCs w:val="24"/>
        </w:rPr>
        <w:t>W.W.Sm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0FC1CB6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ab/>
        <w:t xml:space="preserve">Chen et al., J system </w:t>
      </w:r>
      <w:proofErr w:type="spellStart"/>
      <w:r w:rsidRPr="00292B6C">
        <w:rPr>
          <w:rFonts w:eastAsiaTheme="minorHAnsi"/>
          <w:color w:val="auto"/>
          <w:szCs w:val="24"/>
        </w:rPr>
        <w:t>Evol</w:t>
      </w:r>
      <w:proofErr w:type="spellEnd"/>
      <w:r w:rsidRPr="00292B6C">
        <w:rPr>
          <w:rFonts w:eastAsiaTheme="minorHAnsi"/>
          <w:color w:val="auto"/>
          <w:szCs w:val="24"/>
        </w:rPr>
        <w:t xml:space="preserve"> 46(1):93 [2008].</w:t>
      </w:r>
    </w:p>
    <w:p w14:paraId="18A484B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7A8300B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sargentiana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komarowii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>komarowii</w:t>
      </w:r>
      <w:r w:rsidRPr="00292B6C">
        <w:rPr>
          <w:rFonts w:eastAsiaTheme="minorHAnsi"/>
          <w:color w:val="auto"/>
          <w:szCs w:val="24"/>
        </w:rPr>
        <w:t>.</w:t>
      </w:r>
    </w:p>
    <w:p w14:paraId="0EC06AB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  <w:sectPr w:rsidR="00292B6C" w:rsidRPr="00292B6C" w:rsidSect="00292B6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06C9D0E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0" w:firstLine="0"/>
        <w:contextualSpacing/>
        <w:rPr>
          <w:rFonts w:eastAsiaTheme="minorHAnsi"/>
          <w:color w:val="auto"/>
          <w:sz w:val="18"/>
          <w:szCs w:val="18"/>
        </w:rPr>
      </w:pPr>
    </w:p>
    <w:p w14:paraId="07602E8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proofErr w:type="spellStart"/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schneideri</w:t>
      </w:r>
      <w:proofErr w:type="spellEnd"/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>—</w:t>
      </w:r>
      <w:proofErr w:type="spellStart"/>
      <w:r w:rsidRPr="00292B6C">
        <w:rPr>
          <w:rFonts w:eastAsiaTheme="minorHAnsi"/>
          <w:iCs/>
          <w:color w:val="auto"/>
          <w:szCs w:val="24"/>
          <w:lang w:val="fr-FR"/>
        </w:rPr>
        <w:t>see</w:t>
      </w:r>
      <w:proofErr w:type="spell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pubescens </w:t>
      </w:r>
      <w:r w:rsidRPr="00292B6C">
        <w:rPr>
          <w:rFonts w:eastAsiaTheme="minorHAnsi"/>
          <w:color w:val="auto"/>
          <w:szCs w:val="24"/>
          <w:lang w:val="fr-FR"/>
        </w:rPr>
        <w:t xml:space="preserve">subsp.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microphylla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(Diels)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M.C.Chang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X.L.Chen</w:t>
      </w:r>
      <w:proofErr w:type="spellEnd"/>
    </w:p>
    <w:p w14:paraId="0FE48C4A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firstLine="0"/>
        <w:contextualSpacing/>
        <w:rPr>
          <w:rFonts w:eastAsiaTheme="minorHAnsi"/>
          <w:iCs/>
          <w:color w:val="auto"/>
          <w:szCs w:val="24"/>
          <w:lang w:val="fr-FR"/>
        </w:rPr>
      </w:pPr>
      <w:r w:rsidRPr="00292B6C">
        <w:rPr>
          <w:rFonts w:eastAsiaTheme="minorHAnsi"/>
          <w:i/>
          <w:iCs/>
          <w:color w:val="auto"/>
          <w:szCs w:val="24"/>
          <w:lang w:val="fr-FR"/>
        </w:rPr>
        <w:tab/>
      </w:r>
      <w:r w:rsidRPr="00292B6C">
        <w:rPr>
          <w:rFonts w:eastAsiaTheme="minorHAnsi"/>
          <w:iCs/>
          <w:color w:val="auto"/>
          <w:szCs w:val="24"/>
          <w:lang w:val="fr-FR"/>
        </w:rPr>
        <w:t xml:space="preserve">Chen et al., Ann Missouri Bot </w:t>
      </w:r>
      <w:proofErr w:type="spellStart"/>
      <w:r w:rsidRPr="00292B6C">
        <w:rPr>
          <w:rFonts w:eastAsiaTheme="minorHAnsi"/>
          <w:iCs/>
          <w:color w:val="auto"/>
          <w:szCs w:val="24"/>
          <w:lang w:val="fr-FR"/>
        </w:rPr>
        <w:t>Gar</w:t>
      </w:r>
      <w:proofErr w:type="spellEnd"/>
      <w:r w:rsidRPr="00292B6C">
        <w:rPr>
          <w:rFonts w:eastAsiaTheme="minorHAnsi"/>
          <w:iCs/>
          <w:color w:val="auto"/>
          <w:szCs w:val="24"/>
          <w:lang w:val="fr-FR"/>
        </w:rPr>
        <w:t xml:space="preserve"> 96 :237 [2009]</w:t>
      </w:r>
    </w:p>
    <w:p w14:paraId="4DE6B7A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  <w:lang w:val="fr-FR"/>
        </w:rPr>
      </w:pPr>
    </w:p>
    <w:p w14:paraId="2720EB3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semipervirens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Franch</w:t>
      </w:r>
      <w:proofErr w:type="spellEnd"/>
      <w:r w:rsidRPr="00292B6C">
        <w:rPr>
          <w:rFonts w:eastAsiaTheme="minorHAnsi"/>
          <w:color w:val="auto"/>
          <w:szCs w:val="24"/>
        </w:rPr>
        <w:t>. – included in</w:t>
      </w:r>
      <w:r w:rsidRPr="00292B6C">
        <w:rPr>
          <w:rFonts w:eastAsiaTheme="minorHAnsi"/>
          <w:i/>
          <w:iCs/>
          <w:color w:val="auto"/>
          <w:szCs w:val="24"/>
        </w:rPr>
        <w:t xml:space="preserve"> L.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semipervirens</w:t>
      </w:r>
      <w:proofErr w:type="spellEnd"/>
    </w:p>
    <w:p w14:paraId="34ECA3DA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</w:p>
    <w:p w14:paraId="7556BA3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siberica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Hort.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reticulata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amurensis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Rupr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P.S.Green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1B337A0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20DDE7B7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sinensis </w:t>
      </w:r>
      <w:r w:rsidRPr="00292B6C">
        <w:rPr>
          <w:rFonts w:eastAsiaTheme="minorHAnsi"/>
          <w:color w:val="auto"/>
          <w:szCs w:val="24"/>
        </w:rPr>
        <w:t xml:space="preserve">Hort. - see </w:t>
      </w:r>
      <w:r w:rsidRPr="00292B6C">
        <w:rPr>
          <w:rFonts w:eastAsiaTheme="minorHAnsi"/>
          <w:i/>
          <w:iCs/>
          <w:color w:val="auto"/>
          <w:szCs w:val="24"/>
        </w:rPr>
        <w:t>S</w:t>
      </w:r>
      <w:r w:rsidRPr="00292B6C">
        <w:rPr>
          <w:rFonts w:eastAsiaTheme="minorHAnsi"/>
          <w:color w:val="auto"/>
          <w:szCs w:val="24"/>
        </w:rPr>
        <w:t>. ×</w:t>
      </w:r>
      <w:r w:rsidRPr="00292B6C">
        <w:rPr>
          <w:rFonts w:eastAsiaTheme="minorHAnsi"/>
          <w:i/>
          <w:iCs/>
          <w:color w:val="auto"/>
          <w:szCs w:val="24"/>
        </w:rPr>
        <w:t xml:space="preserve">chinensis </w:t>
      </w:r>
      <w:r w:rsidRPr="00292B6C">
        <w:rPr>
          <w:rFonts w:eastAsiaTheme="minorHAnsi"/>
          <w:color w:val="auto"/>
          <w:szCs w:val="24"/>
        </w:rPr>
        <w:t xml:space="preserve">Schmidt ex </w:t>
      </w:r>
      <w:proofErr w:type="spellStart"/>
      <w:r w:rsidRPr="00292B6C">
        <w:rPr>
          <w:rFonts w:eastAsiaTheme="minorHAnsi"/>
          <w:color w:val="auto"/>
          <w:szCs w:val="24"/>
        </w:rPr>
        <w:t>Willd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7C0F2AA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6CE413F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proofErr w:type="spellStart"/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skinneri</w:t>
      </w:r>
      <w:proofErr w:type="spellEnd"/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Hort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>.</w:t>
      </w:r>
    </w:p>
    <w:p w14:paraId="04DF0011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firstLine="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>{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pubescens </w:t>
      </w:r>
      <w:r w:rsidRPr="00292B6C">
        <w:rPr>
          <w:rFonts w:eastAsiaTheme="minorHAnsi"/>
          <w:color w:val="auto"/>
          <w:szCs w:val="24"/>
          <w:lang w:val="fr-FR"/>
        </w:rPr>
        <w:t xml:space="preserve">subsp.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patula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pubescens </w:t>
      </w:r>
      <w:r w:rsidRPr="00292B6C">
        <w:rPr>
          <w:rFonts w:eastAsiaTheme="minorHAnsi"/>
          <w:color w:val="auto"/>
          <w:szCs w:val="24"/>
          <w:lang w:val="fr-FR"/>
        </w:rPr>
        <w:t xml:space="preserve">subsp.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pubescens</w:t>
      </w:r>
      <w:proofErr w:type="gramEnd"/>
      <w:r w:rsidRPr="00292B6C">
        <w:rPr>
          <w:rFonts w:eastAsiaTheme="minorHAnsi"/>
          <w:color w:val="auto"/>
          <w:szCs w:val="24"/>
          <w:lang w:val="fr-FR"/>
        </w:rPr>
        <w:t>}</w:t>
      </w:r>
    </w:p>
    <w:p w14:paraId="7A124019" w14:textId="3C50CB9A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424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Skinner's </w:t>
      </w:r>
      <w:proofErr w:type="spellStart"/>
      <w:r w:rsidRPr="00292B6C">
        <w:rPr>
          <w:rFonts w:eastAsiaTheme="minorHAnsi"/>
          <w:color w:val="auto"/>
          <w:szCs w:val="24"/>
        </w:rPr>
        <w:t>Nurs</w:t>
      </w:r>
      <w:proofErr w:type="spellEnd"/>
      <w:r w:rsidRPr="00292B6C">
        <w:rPr>
          <w:rFonts w:eastAsiaTheme="minorHAnsi"/>
          <w:color w:val="auto"/>
          <w:szCs w:val="24"/>
        </w:rPr>
        <w:t>., Cat., 12 [1947]; Skinner, Hort. Horizons, 108 [1966]; in cultivation as '</w:t>
      </w:r>
      <w:proofErr w:type="spellStart"/>
      <w:r w:rsidRPr="00292B6C">
        <w:rPr>
          <w:rFonts w:eastAsiaTheme="minorHAnsi"/>
          <w:color w:val="auto"/>
          <w:szCs w:val="24"/>
        </w:rPr>
        <w:t>Skinneri</w:t>
      </w:r>
      <w:proofErr w:type="spellEnd"/>
      <w:r w:rsidRPr="00292B6C">
        <w:rPr>
          <w:rFonts w:eastAsiaTheme="minorHAnsi"/>
          <w:color w:val="auto"/>
          <w:szCs w:val="24"/>
        </w:rPr>
        <w:t>'</w:t>
      </w:r>
      <w:r w:rsidR="00627A7E">
        <w:rPr>
          <w:rFonts w:eastAsiaTheme="minorHAnsi"/>
          <w:color w:val="auto"/>
          <w:szCs w:val="24"/>
        </w:rPr>
        <w:t>.</w:t>
      </w:r>
    </w:p>
    <w:p w14:paraId="2931FA91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99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name not validly published.</w:t>
      </w:r>
    </w:p>
    <w:p w14:paraId="7D664D5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58B1D31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spontanea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(M.C. Chang) X.K. Qin – included in </w:t>
      </w:r>
      <w:r w:rsidRPr="00292B6C">
        <w:rPr>
          <w:rFonts w:eastAsiaTheme="minorHAnsi"/>
          <w:i/>
          <w:color w:val="auto"/>
          <w:szCs w:val="24"/>
        </w:rPr>
        <w:t>S.</w:t>
      </w:r>
      <w:r w:rsidRPr="00292B6C">
        <w:rPr>
          <w:rFonts w:eastAsiaTheme="minorHAnsi"/>
          <w:color w:val="auto"/>
          <w:szCs w:val="24"/>
        </w:rPr>
        <w:t xml:space="preserve"> </w:t>
      </w:r>
      <w:r w:rsidRPr="00292B6C">
        <w:rPr>
          <w:rFonts w:eastAsiaTheme="minorHAnsi"/>
          <w:i/>
          <w:iCs/>
          <w:color w:val="auto"/>
          <w:szCs w:val="24"/>
        </w:rPr>
        <w:t xml:space="preserve">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microphylla </w:t>
      </w:r>
      <w:r w:rsidRPr="00292B6C">
        <w:rPr>
          <w:rFonts w:eastAsiaTheme="minorHAnsi"/>
          <w:color w:val="auto"/>
          <w:szCs w:val="24"/>
        </w:rPr>
        <w:t>(Diels)</w:t>
      </w:r>
    </w:p>
    <w:p w14:paraId="38FB8367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</w:p>
    <w:p w14:paraId="23ECD7C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steencruysii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– identical with </w:t>
      </w:r>
      <w:r w:rsidRPr="00292B6C">
        <w:rPr>
          <w:rFonts w:eastAsiaTheme="minorHAnsi"/>
          <w:i/>
          <w:iCs/>
          <w:color w:val="auto"/>
          <w:szCs w:val="24"/>
        </w:rPr>
        <w:t>S.</w:t>
      </w:r>
      <w:r w:rsidRPr="00292B6C">
        <w:rPr>
          <w:rFonts w:eastAsiaTheme="minorHAnsi"/>
          <w:color w:val="auto"/>
          <w:szCs w:val="24"/>
        </w:rPr>
        <w:t xml:space="preserve"> ×</w:t>
      </w:r>
      <w:r w:rsidRPr="00292B6C">
        <w:rPr>
          <w:rFonts w:eastAsiaTheme="minorHAnsi"/>
          <w:i/>
          <w:iCs/>
          <w:color w:val="auto"/>
          <w:szCs w:val="24"/>
        </w:rPr>
        <w:t xml:space="preserve">persica </w:t>
      </w:r>
      <w:r w:rsidRPr="00292B6C">
        <w:rPr>
          <w:rFonts w:eastAsiaTheme="minorHAnsi"/>
          <w:color w:val="auto"/>
          <w:szCs w:val="24"/>
        </w:rPr>
        <w:t xml:space="preserve">var. </w:t>
      </w:r>
      <w:r w:rsidRPr="00292B6C">
        <w:rPr>
          <w:rFonts w:eastAsiaTheme="minorHAnsi"/>
          <w:i/>
          <w:iCs/>
          <w:color w:val="auto"/>
          <w:szCs w:val="24"/>
        </w:rPr>
        <w:t>alba</w:t>
      </w:r>
      <w:r w:rsidRPr="00292B6C">
        <w:rPr>
          <w:rFonts w:eastAsiaTheme="minorHAnsi"/>
          <w:color w:val="auto"/>
          <w:szCs w:val="24"/>
        </w:rPr>
        <w:t xml:space="preserve"> per Bailey’s Cyclopedia of Horticulture</w:t>
      </w:r>
    </w:p>
    <w:p w14:paraId="501F4443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</w:p>
    <w:p w14:paraId="5A8A9D0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sweginbretta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>Hort.</w:t>
      </w:r>
    </w:p>
    <w:p w14:paraId="12B7C5FB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4385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formerly applied to {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S.tomentella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iCs/>
          <w:color w:val="auto"/>
          <w:szCs w:val="24"/>
        </w:rPr>
        <w:t>subsp.</w:t>
      </w:r>
      <w:r w:rsidRPr="00292B6C">
        <w:rPr>
          <w:rFonts w:eastAsiaTheme="minorHAnsi"/>
          <w:i/>
          <w:iCs/>
          <w:color w:val="auto"/>
          <w:szCs w:val="24"/>
        </w:rPr>
        <w:t xml:space="preserve"> sweginzowii </w:t>
      </w: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S. villosa </w:t>
      </w:r>
      <w:r w:rsidRPr="00292B6C">
        <w:rPr>
          <w:rFonts w:eastAsiaTheme="minorHAnsi"/>
          <w:iCs/>
          <w:color w:val="auto"/>
          <w:szCs w:val="24"/>
        </w:rPr>
        <w:t>subsp.</w:t>
      </w:r>
      <w:r w:rsidRPr="00292B6C">
        <w:rPr>
          <w:rFonts w:eastAsiaTheme="minorHAnsi"/>
          <w:i/>
          <w:iCs/>
          <w:color w:val="auto"/>
          <w:szCs w:val="24"/>
        </w:rPr>
        <w:t xml:space="preserve"> villosa</w:t>
      </w:r>
      <w:r w:rsidRPr="00292B6C">
        <w:rPr>
          <w:rFonts w:eastAsiaTheme="minorHAnsi"/>
          <w:color w:val="auto"/>
          <w:szCs w:val="24"/>
        </w:rPr>
        <w:t>} name not validly published.</w:t>
      </w:r>
    </w:p>
    <w:p w14:paraId="2F32E1E3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 w:firstLine="0"/>
        <w:contextualSpacing/>
        <w:rPr>
          <w:rFonts w:eastAsiaTheme="minorHAnsi"/>
          <w:color w:val="auto"/>
          <w:sz w:val="33"/>
          <w:szCs w:val="33"/>
        </w:rPr>
      </w:pPr>
    </w:p>
    <w:p w14:paraId="4E1081A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swegiflexa </w:t>
      </w:r>
      <w:r w:rsidRPr="00292B6C">
        <w:rPr>
          <w:rFonts w:eastAsiaTheme="minorHAnsi"/>
          <w:color w:val="auto"/>
          <w:szCs w:val="24"/>
        </w:rPr>
        <w:t xml:space="preserve">Hort. Hesse ex </w:t>
      </w:r>
      <w:proofErr w:type="spellStart"/>
      <w:r w:rsidRPr="00292B6C">
        <w:rPr>
          <w:rFonts w:eastAsiaTheme="minorHAnsi"/>
          <w:color w:val="auto"/>
          <w:szCs w:val="24"/>
        </w:rPr>
        <w:t>J.S.Pringle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6A4BBD3C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{</w:t>
      </w:r>
      <w:r w:rsidRPr="00292B6C">
        <w:rPr>
          <w:rFonts w:eastAsiaTheme="minorHAnsi"/>
          <w:i/>
          <w:iCs/>
          <w:color w:val="auto"/>
          <w:szCs w:val="24"/>
        </w:rPr>
        <w:t xml:space="preserve">S. komarowii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reflexa </w:t>
      </w:r>
      <w:r w:rsidRPr="00292B6C">
        <w:rPr>
          <w:rFonts w:eastAsiaTheme="minorHAnsi"/>
          <w:color w:val="auto"/>
          <w:szCs w:val="24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</w:rPr>
        <w:t xml:space="preserve">S. tomentella </w:t>
      </w:r>
      <w:r w:rsidRPr="00292B6C">
        <w:rPr>
          <w:rFonts w:eastAsiaTheme="minorHAnsi"/>
          <w:iCs/>
          <w:color w:val="auto"/>
          <w:szCs w:val="24"/>
        </w:rPr>
        <w:t>susp</w:t>
      </w:r>
      <w:r w:rsidRPr="00292B6C">
        <w:rPr>
          <w:rFonts w:eastAsiaTheme="minorHAnsi"/>
          <w:i/>
          <w:iCs/>
          <w:color w:val="auto"/>
          <w:szCs w:val="24"/>
        </w:rPr>
        <w:t>. sweginzowii</w:t>
      </w:r>
      <w:r w:rsidRPr="00292B6C">
        <w:rPr>
          <w:rFonts w:eastAsiaTheme="minorHAnsi"/>
          <w:color w:val="auto"/>
          <w:szCs w:val="24"/>
        </w:rPr>
        <w:t>}</w:t>
      </w:r>
    </w:p>
    <w:p w14:paraId="76A79C82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72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Hesse, Cat., 76 [1935]; Wister, Lilacs for America, 59 [1942], 42 [1953]; Pringle, </w:t>
      </w:r>
      <w:proofErr w:type="spellStart"/>
      <w:r w:rsidRPr="00292B6C">
        <w:rPr>
          <w:rFonts w:eastAsiaTheme="minorHAnsi"/>
          <w:color w:val="auto"/>
          <w:szCs w:val="24"/>
        </w:rPr>
        <w:t>Baileya</w:t>
      </w:r>
      <w:proofErr w:type="spellEnd"/>
      <w:r w:rsidRPr="00292B6C">
        <w:rPr>
          <w:rFonts w:eastAsiaTheme="minorHAnsi"/>
          <w:color w:val="auto"/>
          <w:szCs w:val="24"/>
        </w:rPr>
        <w:t xml:space="preserve"> 20(3):97-100 &amp; 102-103 [1978].</w:t>
      </w:r>
    </w:p>
    <w:p w14:paraId="172C0EC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103FC35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sweginzowii </w:t>
      </w:r>
      <w:proofErr w:type="spellStart"/>
      <w:r w:rsidRPr="00292B6C">
        <w:rPr>
          <w:rFonts w:eastAsiaTheme="minorHAnsi"/>
          <w:color w:val="auto"/>
          <w:szCs w:val="24"/>
        </w:rPr>
        <w:t>Koehne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Lingelsh</w:t>
      </w:r>
      <w:proofErr w:type="spellEnd"/>
      <w:r w:rsidRPr="00292B6C">
        <w:rPr>
          <w:rFonts w:eastAsiaTheme="minorHAnsi"/>
          <w:color w:val="auto"/>
          <w:szCs w:val="24"/>
        </w:rPr>
        <w:t xml:space="preserve">. - see </w:t>
      </w:r>
      <w:r w:rsidRPr="00292B6C">
        <w:rPr>
          <w:rFonts w:eastAsiaTheme="minorHAnsi"/>
          <w:i/>
          <w:color w:val="auto"/>
          <w:szCs w:val="24"/>
        </w:rPr>
        <w:t>tomentella</w:t>
      </w:r>
      <w:r w:rsidRPr="00292B6C">
        <w:rPr>
          <w:rFonts w:eastAsiaTheme="minorHAnsi"/>
          <w:color w:val="auto"/>
          <w:szCs w:val="24"/>
        </w:rPr>
        <w:t xml:space="preserve"> subsp. </w:t>
      </w:r>
      <w:r w:rsidRPr="00292B6C">
        <w:rPr>
          <w:rFonts w:eastAsiaTheme="minorHAnsi"/>
          <w:i/>
          <w:color w:val="auto"/>
          <w:szCs w:val="24"/>
        </w:rPr>
        <w:t>sweginzowii</w:t>
      </w:r>
      <w:r w:rsidRPr="00292B6C">
        <w:rPr>
          <w:rFonts w:eastAsiaTheme="minorHAnsi"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Koehne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Lingelsh</w:t>
      </w:r>
      <w:proofErr w:type="spellEnd"/>
    </w:p>
    <w:p w14:paraId="793561F3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i/>
          <w:iCs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several; see McKelvey, The Lilac, 123 [1928]; includes </w:t>
      </w:r>
      <w:r w:rsidRPr="00292B6C">
        <w:rPr>
          <w:rFonts w:eastAsiaTheme="minorHAnsi"/>
          <w:i/>
          <w:iCs/>
          <w:color w:val="auto"/>
          <w:szCs w:val="24"/>
        </w:rPr>
        <w:t xml:space="preserve">S.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tigerstedtii</w:t>
      </w:r>
      <w:proofErr w:type="spellEnd"/>
    </w:p>
    <w:p w14:paraId="0FFBB1D3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common - </w:t>
      </w:r>
      <w:proofErr w:type="spellStart"/>
      <w:r w:rsidRPr="00292B6C">
        <w:rPr>
          <w:rFonts w:eastAsiaTheme="minorHAnsi"/>
          <w:color w:val="auto"/>
          <w:szCs w:val="24"/>
        </w:rPr>
        <w:t>Chengtu</w:t>
      </w:r>
      <w:proofErr w:type="spellEnd"/>
      <w:r w:rsidRPr="00292B6C">
        <w:rPr>
          <w:rFonts w:eastAsiaTheme="minorHAnsi"/>
          <w:color w:val="auto"/>
          <w:szCs w:val="24"/>
        </w:rPr>
        <w:t xml:space="preserve"> lilac</w:t>
      </w:r>
    </w:p>
    <w:p w14:paraId="45E19995" w14:textId="029FB75A" w:rsid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351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</w:rPr>
        <w:t>Koehne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Lingelsheim</w:t>
      </w:r>
      <w:proofErr w:type="spellEnd"/>
      <w:r w:rsidRPr="00292B6C">
        <w:rPr>
          <w:rFonts w:eastAsiaTheme="minorHAnsi"/>
          <w:color w:val="auto"/>
          <w:szCs w:val="24"/>
        </w:rPr>
        <w:t xml:space="preserve"> in </w:t>
      </w:r>
      <w:proofErr w:type="spellStart"/>
      <w:r w:rsidRPr="00292B6C">
        <w:rPr>
          <w:rFonts w:eastAsiaTheme="minorHAnsi"/>
          <w:color w:val="auto"/>
          <w:szCs w:val="24"/>
        </w:rPr>
        <w:t>Fedde</w:t>
      </w:r>
      <w:proofErr w:type="spellEnd"/>
      <w:r w:rsidRPr="00292B6C">
        <w:rPr>
          <w:rFonts w:eastAsiaTheme="minorHAnsi"/>
          <w:color w:val="auto"/>
          <w:szCs w:val="24"/>
        </w:rPr>
        <w:t>, Rep. Sp. Nov. 8:9 [1910]; McKelvey, The Lilac, 123- 124 [1928].</w:t>
      </w:r>
    </w:p>
    <w:p w14:paraId="02DE5520" w14:textId="77777777" w:rsidR="00627A7E" w:rsidRPr="00292B6C" w:rsidRDefault="00627A7E" w:rsidP="00627A7E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DeBard ML in Lilac 49(4):153-167 [2019].</w:t>
      </w:r>
    </w:p>
    <w:p w14:paraId="7ACDD03A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44BA3EE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× </w:t>
      </w:r>
      <w:proofErr w:type="spellStart"/>
      <w:r w:rsidRPr="00292B6C">
        <w:rPr>
          <w:rFonts w:eastAsiaTheme="minorHAnsi"/>
          <w:i/>
          <w:iCs/>
          <w:color w:val="auto"/>
          <w:szCs w:val="24"/>
          <w:lang w:val="fr-FR"/>
        </w:rPr>
        <w:t>swegitella</w:t>
      </w:r>
      <w:proofErr w:type="spell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J.L.Fiala</w:t>
      </w:r>
      <w:proofErr w:type="spellEnd"/>
    </w:p>
    <w:p w14:paraId="380AF051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>{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tomentella </w:t>
      </w:r>
      <w:r w:rsidRPr="00292B6C">
        <w:rPr>
          <w:rFonts w:eastAsiaTheme="minorHAnsi"/>
          <w:iCs/>
          <w:color w:val="auto"/>
          <w:szCs w:val="24"/>
          <w:lang w:val="fr-FR"/>
        </w:rPr>
        <w:t>susp.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sweginzowii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×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tomentella </w:t>
      </w:r>
      <w:r w:rsidRPr="00292B6C">
        <w:rPr>
          <w:rFonts w:eastAsiaTheme="minorHAnsi"/>
          <w:iCs/>
          <w:color w:val="auto"/>
          <w:szCs w:val="24"/>
          <w:lang w:val="fr-FR"/>
        </w:rPr>
        <w:t>subsp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tomentella</w:t>
      </w:r>
      <w:proofErr w:type="gramEnd"/>
      <w:r w:rsidRPr="00292B6C">
        <w:rPr>
          <w:rFonts w:eastAsiaTheme="minorHAnsi"/>
          <w:color w:val="auto"/>
          <w:szCs w:val="24"/>
          <w:lang w:val="fr-FR"/>
        </w:rPr>
        <w:t>}</w:t>
      </w:r>
    </w:p>
    <w:p w14:paraId="16B21E35" w14:textId="77777777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34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Fiala, Lilacs, 224 [1988]; see also </w:t>
      </w:r>
      <w:r w:rsidRPr="00292B6C">
        <w:rPr>
          <w:rFonts w:eastAsiaTheme="minorHAnsi"/>
          <w:i/>
          <w:iCs/>
          <w:color w:val="auto"/>
          <w:szCs w:val="24"/>
        </w:rPr>
        <w:t xml:space="preserve">S. </w:t>
      </w:r>
      <w:r w:rsidRPr="00292B6C">
        <w:rPr>
          <w:rFonts w:eastAsiaTheme="minorHAnsi"/>
          <w:color w:val="auto"/>
          <w:szCs w:val="24"/>
        </w:rPr>
        <w:t>×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lemoineiana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(Lemoine) </w:t>
      </w:r>
      <w:proofErr w:type="spellStart"/>
      <w:r w:rsidRPr="00292B6C">
        <w:rPr>
          <w:rFonts w:eastAsiaTheme="minorHAnsi"/>
          <w:color w:val="auto"/>
          <w:szCs w:val="24"/>
        </w:rPr>
        <w:t>J.L.Fiala</w:t>
      </w:r>
      <w:proofErr w:type="spellEnd"/>
      <w:r w:rsidRPr="00292B6C">
        <w:rPr>
          <w:rFonts w:eastAsiaTheme="minorHAnsi"/>
          <w:color w:val="auto"/>
          <w:szCs w:val="24"/>
        </w:rPr>
        <w:t xml:space="preserve"> name not validly published.</w:t>
      </w:r>
    </w:p>
    <w:p w14:paraId="4A3D955F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0" w:firstLine="0"/>
        <w:contextualSpacing/>
        <w:rPr>
          <w:rFonts w:eastAsiaTheme="minorHAnsi"/>
          <w:color w:val="auto"/>
          <w:sz w:val="33"/>
          <w:szCs w:val="33"/>
        </w:rPr>
      </w:pPr>
    </w:p>
    <w:p w14:paraId="3798273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tetanoloba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tomentella </w:t>
      </w:r>
      <w:r w:rsidRPr="00292B6C">
        <w:rPr>
          <w:rFonts w:eastAsiaTheme="minorHAnsi"/>
          <w:iCs/>
          <w:color w:val="auto"/>
          <w:szCs w:val="24"/>
        </w:rPr>
        <w:t>subsp.</w:t>
      </w:r>
      <w:r w:rsidRPr="00292B6C">
        <w:rPr>
          <w:rFonts w:eastAsiaTheme="minorHAnsi"/>
          <w:i/>
          <w:iCs/>
          <w:color w:val="auto"/>
          <w:szCs w:val="24"/>
        </w:rPr>
        <w:t xml:space="preserve"> sweginzowii </w:t>
      </w:r>
      <w:proofErr w:type="spellStart"/>
      <w:r w:rsidRPr="00292B6C">
        <w:rPr>
          <w:rFonts w:eastAsiaTheme="minorHAnsi"/>
          <w:color w:val="auto"/>
          <w:szCs w:val="24"/>
        </w:rPr>
        <w:t>Koehne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Lingelsh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6326452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4E38860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tibetica </w:t>
      </w:r>
      <w:proofErr w:type="spellStart"/>
      <w:r w:rsidRPr="00292B6C">
        <w:rPr>
          <w:rFonts w:eastAsiaTheme="minorHAnsi"/>
          <w:color w:val="auto"/>
          <w:szCs w:val="24"/>
        </w:rPr>
        <w:t>P.Y.Bai</w:t>
      </w:r>
      <w:proofErr w:type="spellEnd"/>
      <w:r w:rsidRPr="00292B6C">
        <w:rPr>
          <w:rFonts w:eastAsiaTheme="minorHAnsi"/>
          <w:color w:val="auto"/>
          <w:szCs w:val="24"/>
        </w:rPr>
        <w:t xml:space="preserve">—included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microphylla </w:t>
      </w:r>
      <w:r w:rsidRPr="00292B6C">
        <w:rPr>
          <w:rFonts w:eastAsiaTheme="minorHAnsi"/>
          <w:color w:val="auto"/>
          <w:szCs w:val="24"/>
        </w:rPr>
        <w:t xml:space="preserve">(Diels)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</w:p>
    <w:p w14:paraId="3909D4D7" w14:textId="592D3BE7" w:rsidR="00292B6C" w:rsidRDefault="00292B6C" w:rsidP="00627A7E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lastRenderedPageBreak/>
        <w:t xml:space="preserve">Bai, Acta Bot. Yunnan. 1:151 [1979];  Chen et al, Ann Missouri Bot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Gar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96 :237 [2009]</w:t>
      </w:r>
    </w:p>
    <w:p w14:paraId="375FFC56" w14:textId="77777777" w:rsidR="00627A7E" w:rsidRPr="00292B6C" w:rsidRDefault="00627A7E" w:rsidP="00627A7E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 w:val="18"/>
          <w:szCs w:val="18"/>
          <w:lang w:val="fr-FR"/>
        </w:rPr>
      </w:pPr>
    </w:p>
    <w:p w14:paraId="49371A7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tigerstedtii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Harry Sm.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tomentella </w:t>
      </w:r>
      <w:r w:rsidRPr="00292B6C">
        <w:rPr>
          <w:rFonts w:eastAsiaTheme="minorHAnsi"/>
          <w:iCs/>
          <w:color w:val="auto"/>
          <w:szCs w:val="24"/>
        </w:rPr>
        <w:t>subsp</w:t>
      </w:r>
      <w:r w:rsidRPr="00292B6C">
        <w:rPr>
          <w:rFonts w:eastAsiaTheme="minorHAnsi"/>
          <w:i/>
          <w:iCs/>
          <w:color w:val="auto"/>
          <w:szCs w:val="24"/>
        </w:rPr>
        <w:t xml:space="preserve">. sweginzowii </w:t>
      </w:r>
      <w:proofErr w:type="spellStart"/>
      <w:r w:rsidRPr="00292B6C">
        <w:rPr>
          <w:rFonts w:eastAsiaTheme="minorHAnsi"/>
          <w:color w:val="auto"/>
          <w:szCs w:val="24"/>
        </w:rPr>
        <w:t>Koehne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Lingelsh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6F574352" w14:textId="50B4A7DD" w:rsidR="00292B6C" w:rsidRPr="00292B6C" w:rsidRDefault="00292B6C" w:rsidP="00B9524B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515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Smith, </w:t>
      </w:r>
      <w:proofErr w:type="spellStart"/>
      <w:r w:rsidRPr="00292B6C">
        <w:rPr>
          <w:rFonts w:eastAsiaTheme="minorHAnsi"/>
          <w:color w:val="auto"/>
          <w:szCs w:val="24"/>
        </w:rPr>
        <w:t>Lustgården</w:t>
      </w:r>
      <w:proofErr w:type="spellEnd"/>
      <w:r w:rsidRPr="00292B6C">
        <w:rPr>
          <w:rFonts w:eastAsiaTheme="minorHAnsi"/>
          <w:color w:val="auto"/>
          <w:szCs w:val="24"/>
        </w:rPr>
        <w:t xml:space="preserve"> 28-29:105-110 [1948]; Boom, </w:t>
      </w:r>
      <w:proofErr w:type="spellStart"/>
      <w:r w:rsidRPr="00292B6C">
        <w:rPr>
          <w:rFonts w:eastAsiaTheme="minorHAnsi"/>
          <w:color w:val="auto"/>
          <w:szCs w:val="24"/>
        </w:rPr>
        <w:t>Jaarb</w:t>
      </w:r>
      <w:proofErr w:type="spellEnd"/>
      <w:r w:rsidRPr="00292B6C">
        <w:rPr>
          <w:rFonts w:eastAsiaTheme="minorHAnsi"/>
          <w:color w:val="auto"/>
          <w:szCs w:val="24"/>
        </w:rPr>
        <w:t xml:space="preserve">. Ned. </w:t>
      </w:r>
      <w:proofErr w:type="spellStart"/>
      <w:r w:rsidRPr="00292B6C">
        <w:rPr>
          <w:rFonts w:eastAsiaTheme="minorHAnsi"/>
          <w:color w:val="auto"/>
          <w:szCs w:val="24"/>
        </w:rPr>
        <w:t>Dendr</w:t>
      </w:r>
      <w:proofErr w:type="spellEnd"/>
      <w:r w:rsidRPr="00292B6C">
        <w:rPr>
          <w:rFonts w:eastAsiaTheme="minorHAnsi"/>
          <w:color w:val="auto"/>
          <w:szCs w:val="24"/>
        </w:rPr>
        <w:t xml:space="preserve">. Ver. 20:113-114 [1957]; Pringle, </w:t>
      </w:r>
      <w:proofErr w:type="spellStart"/>
      <w:r w:rsidRPr="00292B6C">
        <w:rPr>
          <w:rFonts w:eastAsiaTheme="minorHAnsi"/>
          <w:color w:val="auto"/>
          <w:szCs w:val="24"/>
        </w:rPr>
        <w:t>Baileya</w:t>
      </w:r>
      <w:proofErr w:type="spellEnd"/>
      <w:r w:rsidRPr="00292B6C">
        <w:rPr>
          <w:rFonts w:eastAsiaTheme="minorHAnsi"/>
          <w:color w:val="auto"/>
          <w:szCs w:val="24"/>
        </w:rPr>
        <w:t xml:space="preserve"> 20(3):104-114 [1978]; Chang &amp; Green in Fl. China 15:283[1996].</w:t>
      </w:r>
    </w:p>
    <w:p w14:paraId="01BE857F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05141169" w14:textId="3333410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tomentella </w:t>
      </w:r>
      <w:r w:rsidRPr="00292B6C">
        <w:rPr>
          <w:rFonts w:eastAsiaTheme="minorHAnsi"/>
          <w:color w:val="auto"/>
          <w:szCs w:val="24"/>
        </w:rPr>
        <w:t xml:space="preserve">Bureau &amp; </w:t>
      </w:r>
      <w:proofErr w:type="spellStart"/>
      <w:r w:rsidRPr="00292B6C">
        <w:rPr>
          <w:rFonts w:eastAsiaTheme="minorHAnsi"/>
          <w:color w:val="auto"/>
          <w:szCs w:val="24"/>
        </w:rPr>
        <w:t>Franch</w:t>
      </w:r>
      <w:proofErr w:type="spellEnd"/>
      <w:r w:rsidR="00AC1A03">
        <w:rPr>
          <w:rFonts w:eastAsiaTheme="minorHAnsi"/>
          <w:color w:val="auto"/>
          <w:szCs w:val="24"/>
        </w:rPr>
        <w:t xml:space="preserve">; included in </w:t>
      </w:r>
      <w:r w:rsidR="00AC1A03" w:rsidRPr="00AC1A03">
        <w:rPr>
          <w:rFonts w:eastAsiaTheme="minorHAnsi"/>
          <w:i/>
          <w:iCs/>
          <w:color w:val="auto"/>
          <w:szCs w:val="24"/>
        </w:rPr>
        <w:t xml:space="preserve">S. tomentella </w:t>
      </w:r>
      <w:r w:rsidR="00AC1A03" w:rsidRPr="00AC1A03">
        <w:rPr>
          <w:rFonts w:eastAsiaTheme="minorHAnsi"/>
          <w:color w:val="auto"/>
          <w:szCs w:val="24"/>
        </w:rPr>
        <w:t>subsp.</w:t>
      </w:r>
      <w:r w:rsidR="00AC1A03" w:rsidRPr="00AC1A03">
        <w:rPr>
          <w:rFonts w:eastAsiaTheme="minorHAnsi"/>
          <w:i/>
          <w:iCs/>
          <w:color w:val="auto"/>
          <w:szCs w:val="24"/>
        </w:rPr>
        <w:t xml:space="preserve"> tomentella</w:t>
      </w:r>
    </w:p>
    <w:p w14:paraId="6DECAC6E" w14:textId="77777777" w:rsidR="00292B6C" w:rsidRPr="00292B6C" w:rsidRDefault="00292B6C" w:rsidP="00CA25F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324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many; see McKelvey, The Lilac, 115-116 [1928] </w:t>
      </w:r>
    </w:p>
    <w:p w14:paraId="2B9FED24" w14:textId="77777777" w:rsidR="00292B6C" w:rsidRPr="00292B6C" w:rsidRDefault="00292B6C" w:rsidP="00CA25F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4021" w:firstLine="0"/>
        <w:contextualSpacing/>
        <w:rPr>
          <w:rFonts w:eastAsiaTheme="minorHAnsi"/>
          <w:color w:val="auto"/>
          <w:szCs w:val="24"/>
          <w:lang w:val="fr-FR"/>
        </w:rPr>
      </w:pPr>
      <w:proofErr w:type="spellStart"/>
      <w:proofErr w:type="gramStart"/>
      <w:r w:rsidRPr="00292B6C">
        <w:rPr>
          <w:rFonts w:eastAsiaTheme="minorHAnsi"/>
          <w:color w:val="auto"/>
          <w:szCs w:val="24"/>
          <w:lang w:val="fr-FR"/>
        </w:rPr>
        <w:t>common</w:t>
      </w:r>
      <w:proofErr w:type="spellEnd"/>
      <w:proofErr w:type="gramEnd"/>
      <w:r w:rsidRPr="00292B6C">
        <w:rPr>
          <w:rFonts w:eastAsiaTheme="minorHAnsi"/>
          <w:color w:val="auto"/>
          <w:szCs w:val="24"/>
          <w:lang w:val="fr-FR"/>
        </w:rPr>
        <w:t xml:space="preserve"> -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felty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lilac</w:t>
      </w:r>
      <w:proofErr w:type="spellEnd"/>
    </w:p>
    <w:p w14:paraId="31594C14" w14:textId="77777777" w:rsidR="00292B6C" w:rsidRPr="00292B6C" w:rsidRDefault="00292B6C" w:rsidP="00CA25F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  <w:lang w:val="fr-FR"/>
        </w:rPr>
        <w:t xml:space="preserve">Bureau &amp; Franchet, Jour. </w:t>
      </w:r>
      <w:proofErr w:type="gramStart"/>
      <w:r w:rsidRPr="00292B6C">
        <w:rPr>
          <w:rFonts w:eastAsiaTheme="minorHAnsi"/>
          <w:color w:val="auto"/>
          <w:szCs w:val="24"/>
          <w:lang w:val="fr-FR"/>
        </w:rPr>
        <w:t>de</w:t>
      </w:r>
      <w:proofErr w:type="gramEnd"/>
      <w:r w:rsidRPr="00292B6C">
        <w:rPr>
          <w:rFonts w:eastAsiaTheme="minorHAnsi"/>
          <w:color w:val="auto"/>
          <w:szCs w:val="24"/>
          <w:lang w:val="fr-FR"/>
        </w:rPr>
        <w:t xml:space="preserve"> Bot.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Morot</w:t>
      </w:r>
      <w:proofErr w:type="spellEnd"/>
      <w:r w:rsidRPr="00292B6C">
        <w:rPr>
          <w:rFonts w:eastAsiaTheme="minorHAnsi"/>
          <w:color w:val="auto"/>
          <w:szCs w:val="24"/>
        </w:rPr>
        <w:t>) 5:103 [Apr. 1] &amp; 160 [May 16, 1891];</w:t>
      </w:r>
    </w:p>
    <w:p w14:paraId="49C8787A" w14:textId="505283D5" w:rsidR="00292B6C" w:rsidRDefault="00292B6C" w:rsidP="00CA25F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McKelvey, The Lilac, 115-121 [1928].</w:t>
      </w:r>
    </w:p>
    <w:p w14:paraId="5B930BEB" w14:textId="77777777" w:rsidR="00AC1A03" w:rsidRPr="00292B6C" w:rsidRDefault="00AC1A03" w:rsidP="00AC1A03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DeBard ML in Lilac 49(4):153-167 [2019].</w:t>
      </w:r>
    </w:p>
    <w:p w14:paraId="2AC2B8AA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0B330B2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color w:val="auto"/>
          <w:szCs w:val="24"/>
        </w:rPr>
        <w:t>tomentella</w:t>
      </w:r>
      <w:r w:rsidRPr="00292B6C">
        <w:rPr>
          <w:rFonts w:eastAsiaTheme="minorHAnsi"/>
          <w:color w:val="auto"/>
          <w:szCs w:val="24"/>
        </w:rPr>
        <w:t xml:space="preserve"> subsp. </w:t>
      </w:r>
      <w:r w:rsidRPr="00292B6C">
        <w:rPr>
          <w:rFonts w:eastAsiaTheme="minorHAnsi"/>
          <w:i/>
          <w:color w:val="auto"/>
          <w:szCs w:val="24"/>
        </w:rPr>
        <w:t>sweginzowii</w:t>
      </w:r>
      <w:r w:rsidRPr="00292B6C">
        <w:rPr>
          <w:rFonts w:eastAsiaTheme="minorHAnsi"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Koehne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Lingelsh</w:t>
      </w:r>
      <w:proofErr w:type="spellEnd"/>
    </w:p>
    <w:p w14:paraId="403FB64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color w:val="auto"/>
          <w:szCs w:val="24"/>
        </w:rPr>
        <w:tab/>
      </w:r>
      <w:r w:rsidRPr="00292B6C">
        <w:rPr>
          <w:rFonts w:eastAsiaTheme="minorHAnsi"/>
          <w:color w:val="auto"/>
          <w:szCs w:val="24"/>
        </w:rPr>
        <w:t xml:space="preserve">syn – includes </w:t>
      </w:r>
      <w:r w:rsidRPr="00292B6C">
        <w:rPr>
          <w:rFonts w:eastAsiaTheme="minorHAnsi"/>
          <w:i/>
          <w:color w:val="auto"/>
          <w:szCs w:val="24"/>
        </w:rPr>
        <w:t xml:space="preserve">S. </w:t>
      </w:r>
      <w:proofErr w:type="spellStart"/>
      <w:r w:rsidRPr="00292B6C">
        <w:rPr>
          <w:rFonts w:eastAsiaTheme="minorHAnsi"/>
          <w:i/>
          <w:color w:val="auto"/>
          <w:szCs w:val="24"/>
        </w:rPr>
        <w:t>wilsonii</w:t>
      </w:r>
      <w:proofErr w:type="spellEnd"/>
      <w:r w:rsidRPr="00292B6C">
        <w:rPr>
          <w:rFonts w:eastAsiaTheme="minorHAnsi"/>
          <w:i/>
          <w:color w:val="auto"/>
          <w:szCs w:val="24"/>
        </w:rPr>
        <w:t xml:space="preserve">, S. </w:t>
      </w:r>
      <w:proofErr w:type="spellStart"/>
      <w:r w:rsidRPr="00292B6C">
        <w:rPr>
          <w:rFonts w:eastAsiaTheme="minorHAnsi"/>
          <w:i/>
          <w:color w:val="auto"/>
          <w:szCs w:val="24"/>
        </w:rPr>
        <w:t>tigerstedtii</w:t>
      </w:r>
      <w:proofErr w:type="spellEnd"/>
    </w:p>
    <w:p w14:paraId="673FA258" w14:textId="333D202C" w:rsidR="00292B6C" w:rsidRDefault="00292B6C" w:rsidP="00CA25F5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72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>Chen et al, Novon 18 :315 [2008].</w:t>
      </w:r>
    </w:p>
    <w:p w14:paraId="0C9E3FFD" w14:textId="77777777" w:rsidR="00AC1A03" w:rsidRPr="00292B6C" w:rsidRDefault="00AC1A03" w:rsidP="00AC1A03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DeBard ML in Lilac 49(4):153-167 [2019].</w:t>
      </w:r>
    </w:p>
    <w:p w14:paraId="0F43F5C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</w:p>
    <w:p w14:paraId="3D392ED5" w14:textId="252C6FAC" w:rsidR="00292B6C" w:rsidRPr="00292B6C" w:rsidRDefault="00AC1A03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proofErr w:type="gramStart"/>
      <w:r>
        <w:rPr>
          <w:rFonts w:eastAsiaTheme="minorHAnsi"/>
          <w:i/>
          <w:color w:val="auto"/>
          <w:szCs w:val="24"/>
          <w:lang w:val="fr-FR"/>
        </w:rPr>
        <w:t>t</w:t>
      </w:r>
      <w:r w:rsidR="00292B6C" w:rsidRPr="00292B6C">
        <w:rPr>
          <w:rFonts w:eastAsiaTheme="minorHAnsi"/>
          <w:i/>
          <w:color w:val="auto"/>
          <w:szCs w:val="24"/>
          <w:lang w:val="fr-FR"/>
        </w:rPr>
        <w:t>omentella</w:t>
      </w:r>
      <w:proofErr w:type="gramEnd"/>
      <w:r w:rsidR="00292B6C" w:rsidRPr="00292B6C">
        <w:rPr>
          <w:rFonts w:eastAsiaTheme="minorHAnsi"/>
          <w:color w:val="auto"/>
          <w:szCs w:val="24"/>
          <w:lang w:val="fr-FR"/>
        </w:rPr>
        <w:t xml:space="preserve"> subsp. </w:t>
      </w:r>
      <w:proofErr w:type="gramStart"/>
      <w:r w:rsidR="00292B6C" w:rsidRPr="00292B6C">
        <w:rPr>
          <w:rFonts w:eastAsiaTheme="minorHAnsi"/>
          <w:color w:val="auto"/>
          <w:szCs w:val="24"/>
          <w:lang w:val="fr-FR"/>
        </w:rPr>
        <w:t>y</w:t>
      </w:r>
      <w:r w:rsidR="00292B6C" w:rsidRPr="00292B6C">
        <w:rPr>
          <w:rFonts w:eastAsiaTheme="minorHAnsi"/>
          <w:i/>
          <w:color w:val="auto"/>
          <w:szCs w:val="24"/>
          <w:lang w:val="fr-FR"/>
        </w:rPr>
        <w:t>unnanensis</w:t>
      </w:r>
      <w:proofErr w:type="gramEnd"/>
      <w:r w:rsidR="00292B6C" w:rsidRPr="00292B6C">
        <w:rPr>
          <w:rFonts w:eastAsiaTheme="minorHAnsi"/>
          <w:color w:val="auto"/>
          <w:szCs w:val="24"/>
          <w:lang w:val="fr-FR"/>
        </w:rPr>
        <w:t xml:space="preserve"> </w:t>
      </w:r>
      <w:proofErr w:type="spellStart"/>
      <w:r w:rsidR="00292B6C" w:rsidRPr="00292B6C">
        <w:rPr>
          <w:rFonts w:eastAsiaTheme="minorHAnsi"/>
          <w:color w:val="auto"/>
          <w:szCs w:val="24"/>
          <w:lang w:val="fr-FR"/>
        </w:rPr>
        <w:t>Franch</w:t>
      </w:r>
      <w:proofErr w:type="spellEnd"/>
      <w:r w:rsidR="00292B6C" w:rsidRPr="00292B6C">
        <w:rPr>
          <w:rFonts w:eastAsiaTheme="minorHAnsi"/>
          <w:color w:val="auto"/>
          <w:szCs w:val="24"/>
          <w:lang w:val="fr-FR"/>
        </w:rPr>
        <w:t>.</w:t>
      </w:r>
    </w:p>
    <w:p w14:paraId="55C68329" w14:textId="2E0977D8" w:rsid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i/>
          <w:color w:val="auto"/>
          <w:szCs w:val="24"/>
          <w:lang w:val="fr-FR"/>
        </w:rPr>
        <w:tab/>
      </w:r>
      <w:r w:rsidRPr="00292B6C">
        <w:rPr>
          <w:rFonts w:eastAsiaTheme="minorHAnsi"/>
          <w:color w:val="auto"/>
          <w:szCs w:val="24"/>
          <w:lang w:val="fr-FR"/>
        </w:rPr>
        <w:t>Chen et al, Novon 18:315 [2008].</w:t>
      </w:r>
    </w:p>
    <w:p w14:paraId="1F30B953" w14:textId="1F86D47E" w:rsidR="00AC1A03" w:rsidRPr="00292B6C" w:rsidRDefault="00AC1A03" w:rsidP="00AC1A03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DeBard ML in Lilac 49(4):153-167 [2019].</w:t>
      </w:r>
    </w:p>
    <w:p w14:paraId="3BA2974F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</w:p>
    <w:p w14:paraId="2ECD0FF1" w14:textId="77777777" w:rsidR="00CA25F5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 xml:space="preserve">× </w:t>
      </w:r>
      <w:proofErr w:type="spellStart"/>
      <w:r w:rsidRPr="00292B6C">
        <w:rPr>
          <w:rFonts w:eastAsiaTheme="minorHAnsi"/>
          <w:i/>
          <w:iCs/>
          <w:color w:val="auto"/>
          <w:szCs w:val="24"/>
          <w:lang w:val="fr-FR"/>
        </w:rPr>
        <w:t>tribrida</w:t>
      </w:r>
      <w:proofErr w:type="spell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J.L.Fiala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{(</w:t>
      </w:r>
      <w:r w:rsidRPr="00292B6C">
        <w:rPr>
          <w:rFonts w:eastAsiaTheme="minorHAnsi"/>
          <w:i/>
          <w:color w:val="auto"/>
          <w:szCs w:val="24"/>
          <w:lang w:val="fr-FR"/>
        </w:rPr>
        <w:t>S. tomentella</w:t>
      </w:r>
      <w:r w:rsidRPr="00292B6C">
        <w:rPr>
          <w:rFonts w:eastAsiaTheme="minorHAnsi"/>
          <w:color w:val="auto"/>
          <w:szCs w:val="24"/>
          <w:lang w:val="fr-FR"/>
        </w:rPr>
        <w:t xml:space="preserve"> subsp. </w:t>
      </w:r>
      <w:proofErr w:type="gramStart"/>
      <w:r w:rsidRPr="00292B6C">
        <w:rPr>
          <w:rFonts w:eastAsiaTheme="minorHAnsi"/>
          <w:i/>
          <w:color w:val="auto"/>
          <w:szCs w:val="24"/>
          <w:lang w:val="fr-FR"/>
        </w:rPr>
        <w:t>sweginzowii</w:t>
      </w:r>
      <w:proofErr w:type="gramEnd"/>
      <w:r w:rsidRPr="00292B6C">
        <w:rPr>
          <w:rFonts w:eastAsiaTheme="minorHAnsi"/>
          <w:color w:val="auto"/>
          <w:szCs w:val="24"/>
          <w:lang w:val="fr-FR"/>
        </w:rPr>
        <w:t xml:space="preserve"> × </w:t>
      </w:r>
      <w:r w:rsidRPr="00292B6C">
        <w:rPr>
          <w:rFonts w:eastAsiaTheme="minorHAnsi"/>
          <w:i/>
          <w:color w:val="auto"/>
          <w:szCs w:val="24"/>
          <w:lang w:val="fr-FR"/>
        </w:rPr>
        <w:t>S. tomentella</w:t>
      </w:r>
      <w:r w:rsidRPr="00292B6C">
        <w:rPr>
          <w:rFonts w:eastAsiaTheme="minorHAnsi"/>
          <w:color w:val="auto"/>
          <w:szCs w:val="24"/>
          <w:lang w:val="fr-FR"/>
        </w:rPr>
        <w:t xml:space="preserve"> subsp. </w:t>
      </w:r>
      <w:proofErr w:type="gramStart"/>
      <w:r w:rsidRPr="00292B6C">
        <w:rPr>
          <w:rFonts w:eastAsiaTheme="minorHAnsi"/>
          <w:i/>
          <w:color w:val="auto"/>
          <w:szCs w:val="24"/>
          <w:lang w:val="fr-FR"/>
        </w:rPr>
        <w:t>tomentella</w:t>
      </w:r>
      <w:proofErr w:type="gramEnd"/>
      <w:r w:rsidRPr="00292B6C">
        <w:rPr>
          <w:rFonts w:eastAsiaTheme="minorHAnsi"/>
          <w:color w:val="auto"/>
          <w:szCs w:val="24"/>
          <w:lang w:val="fr-FR"/>
        </w:rPr>
        <w:t xml:space="preserve">) × </w:t>
      </w:r>
      <w:r w:rsidRPr="00292B6C">
        <w:rPr>
          <w:rFonts w:eastAsiaTheme="minorHAnsi"/>
          <w:i/>
          <w:color w:val="auto"/>
          <w:szCs w:val="24"/>
          <w:lang w:val="fr-FR"/>
        </w:rPr>
        <w:t>S. komarowii</w:t>
      </w:r>
      <w:r w:rsidRPr="00292B6C">
        <w:rPr>
          <w:rFonts w:eastAsiaTheme="minorHAnsi"/>
          <w:color w:val="auto"/>
          <w:szCs w:val="24"/>
          <w:lang w:val="fr-FR"/>
        </w:rPr>
        <w:t xml:space="preserve"> subsp. </w:t>
      </w:r>
      <w:proofErr w:type="gramStart"/>
      <w:r w:rsidRPr="00292B6C">
        <w:rPr>
          <w:rFonts w:eastAsiaTheme="minorHAnsi"/>
          <w:i/>
          <w:color w:val="auto"/>
          <w:szCs w:val="24"/>
          <w:lang w:val="fr-FR"/>
        </w:rPr>
        <w:t>komarowii</w:t>
      </w:r>
      <w:proofErr w:type="gramEnd"/>
      <w:r w:rsidRPr="00292B6C">
        <w:rPr>
          <w:rFonts w:eastAsiaTheme="minorHAnsi"/>
          <w:color w:val="auto"/>
          <w:szCs w:val="24"/>
          <w:lang w:val="fr-FR"/>
        </w:rPr>
        <w:t xml:space="preserve">} </w:t>
      </w:r>
    </w:p>
    <w:p w14:paraId="1189F3B2" w14:textId="77777777" w:rsidR="00CA25F5" w:rsidRDefault="00292B6C" w:rsidP="00CA25F5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72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>Fiala, Lilacs, 3, 7, &amp; 124 [1988]</w:t>
      </w:r>
    </w:p>
    <w:p w14:paraId="67937C40" w14:textId="0BE955B7" w:rsidR="00292B6C" w:rsidRPr="00292B6C" w:rsidRDefault="00292B6C" w:rsidP="00CA25F5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72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 xml:space="preserve"> </w:t>
      </w:r>
      <w:proofErr w:type="spellStart"/>
      <w:proofErr w:type="gramStart"/>
      <w:r w:rsidRPr="00292B6C">
        <w:rPr>
          <w:rFonts w:eastAsiaTheme="minorHAnsi"/>
          <w:color w:val="auto"/>
          <w:szCs w:val="24"/>
          <w:lang w:val="fr-FR"/>
        </w:rPr>
        <w:t>name</w:t>
      </w:r>
      <w:proofErr w:type="spellEnd"/>
      <w:proofErr w:type="gramEnd"/>
      <w:r w:rsidRPr="00292B6C">
        <w:rPr>
          <w:rFonts w:eastAsiaTheme="minorHAnsi"/>
          <w:color w:val="auto"/>
          <w:szCs w:val="24"/>
          <w:lang w:val="fr-FR"/>
        </w:rPr>
        <w:t xml:space="preserve"> not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validly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published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>.</w:t>
      </w:r>
    </w:p>
    <w:p w14:paraId="2012993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  <w:lang w:val="fr-FR"/>
        </w:rPr>
      </w:pPr>
    </w:p>
    <w:p w14:paraId="048B9C8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proofErr w:type="spellStart"/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trichophylla</w:t>
      </w:r>
      <w:proofErr w:type="spellEnd"/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T.Tang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-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included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in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pubescens </w:t>
      </w:r>
      <w:r w:rsidRPr="00292B6C">
        <w:rPr>
          <w:rFonts w:eastAsiaTheme="minorHAnsi"/>
          <w:color w:val="auto"/>
          <w:szCs w:val="24"/>
          <w:lang w:val="fr-FR"/>
        </w:rPr>
        <w:t xml:space="preserve">subsp.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microphylla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(Diels)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M.C.Chang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X.L.Chen</w:t>
      </w:r>
      <w:proofErr w:type="spellEnd"/>
    </w:p>
    <w:p w14:paraId="7B00DBEE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right="1007" w:firstLine="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color w:val="auto"/>
          <w:szCs w:val="24"/>
          <w:lang w:val="fr-FR"/>
        </w:rPr>
        <w:tab/>
        <w:t xml:space="preserve">Chen et al., Ann Missouri Bot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Gar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96 :237 [2009]</w:t>
      </w:r>
    </w:p>
    <w:p w14:paraId="6B02211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  <w:lang w:val="fr-FR"/>
        </w:rPr>
      </w:pPr>
    </w:p>
    <w:p w14:paraId="4BBC2AE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×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varina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Dum.Cours</w:t>
      </w:r>
      <w:proofErr w:type="spellEnd"/>
      <w:r w:rsidRPr="00292B6C">
        <w:rPr>
          <w:rFonts w:eastAsiaTheme="minorHAnsi"/>
          <w:color w:val="auto"/>
          <w:szCs w:val="24"/>
        </w:rPr>
        <w:t xml:space="preserve">. - included in </w:t>
      </w:r>
      <w:r w:rsidRPr="00292B6C">
        <w:rPr>
          <w:rFonts w:eastAsiaTheme="minorHAnsi"/>
          <w:i/>
          <w:iCs/>
          <w:color w:val="auto"/>
          <w:szCs w:val="24"/>
        </w:rPr>
        <w:t>S</w:t>
      </w:r>
      <w:r w:rsidRPr="00292B6C">
        <w:rPr>
          <w:rFonts w:eastAsiaTheme="minorHAnsi"/>
          <w:color w:val="auto"/>
          <w:szCs w:val="24"/>
        </w:rPr>
        <w:t>. ×</w:t>
      </w:r>
      <w:r w:rsidRPr="00292B6C">
        <w:rPr>
          <w:rFonts w:eastAsiaTheme="minorHAnsi"/>
          <w:i/>
          <w:iCs/>
          <w:color w:val="auto"/>
          <w:szCs w:val="24"/>
        </w:rPr>
        <w:t xml:space="preserve">chinensis </w:t>
      </w:r>
      <w:r w:rsidRPr="00292B6C">
        <w:rPr>
          <w:rFonts w:eastAsiaTheme="minorHAnsi"/>
          <w:color w:val="auto"/>
          <w:szCs w:val="24"/>
        </w:rPr>
        <w:t xml:space="preserve">Schmidt ex </w:t>
      </w:r>
      <w:proofErr w:type="spellStart"/>
      <w:r w:rsidRPr="00292B6C">
        <w:rPr>
          <w:rFonts w:eastAsiaTheme="minorHAnsi"/>
          <w:color w:val="auto"/>
          <w:szCs w:val="24"/>
        </w:rPr>
        <w:t>Willd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0CC7892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5DE5B32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velutina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Kom</w:t>
      </w:r>
      <w:proofErr w:type="spellEnd"/>
      <w:r w:rsidRPr="00292B6C">
        <w:rPr>
          <w:rFonts w:eastAsiaTheme="minorHAnsi"/>
          <w:color w:val="auto"/>
          <w:szCs w:val="24"/>
        </w:rPr>
        <w:t xml:space="preserve">.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 xml:space="preserve">patula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Palib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M.C.Chang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X.L.Chen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5017918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i/>
          <w:iCs/>
          <w:color w:val="auto"/>
          <w:szCs w:val="24"/>
        </w:rPr>
        <w:tab/>
      </w:r>
      <w:r w:rsidRPr="00292B6C">
        <w:rPr>
          <w:rFonts w:eastAsiaTheme="minorHAnsi"/>
          <w:color w:val="auto"/>
          <w:szCs w:val="24"/>
          <w:lang w:val="fr-FR"/>
        </w:rPr>
        <w:t xml:space="preserve">Chen et al., Ann Missouri Bot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Gar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96 :237 [2009]. </w:t>
      </w:r>
    </w:p>
    <w:p w14:paraId="33379DA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  <w:lang w:val="fr-FR"/>
        </w:rPr>
      </w:pPr>
    </w:p>
    <w:p w14:paraId="77A7B175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proofErr w:type="spellStart"/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venosa</w:t>
      </w:r>
      <w:proofErr w:type="spellEnd"/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>—</w:t>
      </w:r>
      <w:proofErr w:type="spellStart"/>
      <w:r w:rsidRPr="00292B6C">
        <w:rPr>
          <w:rFonts w:eastAsiaTheme="minorHAnsi"/>
          <w:i/>
          <w:iCs/>
          <w:color w:val="auto"/>
          <w:szCs w:val="24"/>
          <w:lang w:val="fr-FR"/>
        </w:rPr>
        <w:t>see</w:t>
      </w:r>
      <w:proofErr w:type="spell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pubescens </w:t>
      </w:r>
      <w:r w:rsidRPr="00292B6C">
        <w:rPr>
          <w:rFonts w:eastAsiaTheme="minorHAnsi"/>
          <w:color w:val="auto"/>
          <w:szCs w:val="24"/>
          <w:lang w:val="fr-FR"/>
        </w:rPr>
        <w:t xml:space="preserve">subsp. </w:t>
      </w: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patula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>(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Palib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M.C.Chang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X.L.Chen</w:t>
      </w:r>
      <w:proofErr w:type="spellEnd"/>
    </w:p>
    <w:p w14:paraId="774FD2A2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right="547" w:firstLine="0"/>
        <w:contextualSpacing/>
        <w:rPr>
          <w:rFonts w:eastAsiaTheme="minorHAnsi"/>
          <w:iCs/>
          <w:color w:val="auto"/>
          <w:szCs w:val="24"/>
          <w:lang w:val="fr-FR"/>
        </w:rPr>
      </w:pPr>
      <w:r w:rsidRPr="00292B6C">
        <w:rPr>
          <w:rFonts w:eastAsiaTheme="minorHAnsi"/>
          <w:i/>
          <w:iCs/>
          <w:color w:val="auto"/>
          <w:szCs w:val="24"/>
          <w:lang w:val="fr-FR"/>
        </w:rPr>
        <w:tab/>
      </w:r>
      <w:r w:rsidRPr="00292B6C">
        <w:rPr>
          <w:rFonts w:eastAsiaTheme="minorHAnsi"/>
          <w:iCs/>
          <w:color w:val="auto"/>
          <w:szCs w:val="24"/>
          <w:lang w:val="fr-FR"/>
        </w:rPr>
        <w:t xml:space="preserve">Chen et al., Ann Missouri Bot </w:t>
      </w:r>
      <w:proofErr w:type="spellStart"/>
      <w:r w:rsidRPr="00292B6C">
        <w:rPr>
          <w:rFonts w:eastAsiaTheme="minorHAnsi"/>
          <w:iCs/>
          <w:color w:val="auto"/>
          <w:szCs w:val="24"/>
          <w:lang w:val="fr-FR"/>
        </w:rPr>
        <w:t>Gar</w:t>
      </w:r>
      <w:proofErr w:type="spellEnd"/>
      <w:r w:rsidRPr="00292B6C">
        <w:rPr>
          <w:rFonts w:eastAsiaTheme="minorHAnsi"/>
          <w:iCs/>
          <w:color w:val="auto"/>
          <w:szCs w:val="24"/>
          <w:lang w:val="fr-FR"/>
        </w:rPr>
        <w:t xml:space="preserve"> 96 :237 [2009].</w:t>
      </w:r>
    </w:p>
    <w:p w14:paraId="4C5077E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right="547" w:firstLine="0"/>
        <w:contextualSpacing/>
        <w:rPr>
          <w:rFonts w:eastAsiaTheme="minorHAnsi"/>
          <w:iCs/>
          <w:color w:val="auto"/>
          <w:szCs w:val="24"/>
          <w:lang w:val="fr-FR"/>
        </w:rPr>
      </w:pPr>
    </w:p>
    <w:p w14:paraId="4613C34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right="547" w:firstLine="0"/>
        <w:contextualSpacing/>
        <w:rPr>
          <w:rFonts w:eastAsiaTheme="minorHAnsi"/>
          <w:color w:val="auto"/>
          <w:szCs w:val="24"/>
          <w:lang w:val="fr-FR"/>
        </w:rPr>
      </w:pPr>
      <w:proofErr w:type="spellStart"/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verrucosa</w:t>
      </w:r>
      <w:proofErr w:type="spellEnd"/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C.K.Schneid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. -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included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in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pubescens </w:t>
      </w:r>
      <w:r w:rsidRPr="00292B6C">
        <w:rPr>
          <w:rFonts w:eastAsiaTheme="minorHAnsi"/>
          <w:color w:val="auto"/>
          <w:szCs w:val="24"/>
          <w:lang w:val="fr-FR"/>
        </w:rPr>
        <w:t xml:space="preserve">subsp. </w:t>
      </w:r>
      <w:proofErr w:type="gramStart"/>
      <w:r w:rsidRPr="00292B6C">
        <w:rPr>
          <w:rFonts w:eastAsiaTheme="minorHAnsi"/>
          <w:i/>
          <w:color w:val="auto"/>
          <w:szCs w:val="24"/>
          <w:lang w:val="fr-FR"/>
        </w:rPr>
        <w:t>microphylla</w:t>
      </w:r>
      <w:proofErr w:type="gramEnd"/>
      <w:r w:rsidRPr="00292B6C">
        <w:rPr>
          <w:rFonts w:eastAsiaTheme="minorHAnsi"/>
          <w:i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(Diels)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M.C.Chang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X.L.Chen</w:t>
      </w:r>
      <w:proofErr w:type="spellEnd"/>
    </w:p>
    <w:p w14:paraId="7F37AB78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right="547" w:firstLine="0"/>
        <w:contextualSpacing/>
        <w:rPr>
          <w:rFonts w:eastAsiaTheme="minorHAnsi"/>
          <w:color w:val="auto"/>
          <w:szCs w:val="24"/>
          <w:lang w:val="fr-FR"/>
        </w:rPr>
      </w:pPr>
      <w:r w:rsidRPr="00292B6C">
        <w:rPr>
          <w:rFonts w:eastAsiaTheme="minorHAnsi"/>
          <w:i/>
          <w:iCs/>
          <w:color w:val="auto"/>
          <w:szCs w:val="24"/>
          <w:lang w:val="fr-FR"/>
        </w:rPr>
        <w:tab/>
      </w:r>
      <w:r w:rsidRPr="00292B6C">
        <w:rPr>
          <w:rFonts w:eastAsiaTheme="minorHAnsi"/>
          <w:iCs/>
          <w:color w:val="auto"/>
          <w:szCs w:val="24"/>
          <w:lang w:val="fr-FR"/>
        </w:rPr>
        <w:t xml:space="preserve">Chen et al., Ann Missouri Bot </w:t>
      </w:r>
      <w:proofErr w:type="spellStart"/>
      <w:r w:rsidRPr="00292B6C">
        <w:rPr>
          <w:rFonts w:eastAsiaTheme="minorHAnsi"/>
          <w:iCs/>
          <w:color w:val="auto"/>
          <w:szCs w:val="24"/>
          <w:lang w:val="fr-FR"/>
        </w:rPr>
        <w:t>Gar</w:t>
      </w:r>
      <w:proofErr w:type="spellEnd"/>
      <w:r w:rsidRPr="00292B6C">
        <w:rPr>
          <w:rFonts w:eastAsiaTheme="minorHAnsi"/>
          <w:iCs/>
          <w:color w:val="auto"/>
          <w:szCs w:val="24"/>
          <w:lang w:val="fr-FR"/>
        </w:rPr>
        <w:t xml:space="preserve"> 96 :237 [2009].</w:t>
      </w:r>
    </w:p>
    <w:p w14:paraId="15BA26A3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  <w:lang w:val="fr-FR"/>
        </w:rPr>
      </w:pPr>
    </w:p>
    <w:p w14:paraId="2169016D" w14:textId="4CE20BD4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bookmarkStart w:id="17" w:name="_Hlk533595764"/>
      <w:r w:rsidRPr="00292B6C">
        <w:rPr>
          <w:rFonts w:eastAsiaTheme="minorHAnsi"/>
          <w:i/>
          <w:iCs/>
          <w:color w:val="auto"/>
          <w:szCs w:val="24"/>
        </w:rPr>
        <w:t xml:space="preserve">villosa </w:t>
      </w:r>
      <w:proofErr w:type="spellStart"/>
      <w:r w:rsidRPr="00292B6C">
        <w:rPr>
          <w:rFonts w:eastAsiaTheme="minorHAnsi"/>
          <w:color w:val="auto"/>
          <w:szCs w:val="24"/>
        </w:rPr>
        <w:t>Vahl</w:t>
      </w:r>
      <w:proofErr w:type="spellEnd"/>
      <w:r w:rsidR="00AC1A03">
        <w:rPr>
          <w:rFonts w:eastAsiaTheme="minorHAnsi"/>
          <w:color w:val="auto"/>
          <w:szCs w:val="24"/>
        </w:rPr>
        <w:t xml:space="preserve">; included in </w:t>
      </w:r>
      <w:r w:rsidR="00AC1A03" w:rsidRPr="00AC1A03">
        <w:rPr>
          <w:rFonts w:eastAsiaTheme="minorHAnsi"/>
          <w:i/>
          <w:iCs/>
          <w:color w:val="auto"/>
          <w:szCs w:val="24"/>
        </w:rPr>
        <w:t xml:space="preserve">S. villosa </w:t>
      </w:r>
      <w:r w:rsidR="00AC1A03" w:rsidRPr="00AC1A03">
        <w:rPr>
          <w:rFonts w:eastAsiaTheme="minorHAnsi"/>
          <w:color w:val="auto"/>
          <w:szCs w:val="24"/>
        </w:rPr>
        <w:t>subsp.</w:t>
      </w:r>
      <w:r w:rsidR="00AC1A03" w:rsidRPr="00AC1A03">
        <w:rPr>
          <w:rFonts w:eastAsiaTheme="minorHAnsi"/>
          <w:i/>
          <w:iCs/>
          <w:color w:val="auto"/>
          <w:szCs w:val="24"/>
        </w:rPr>
        <w:t xml:space="preserve"> villosa</w:t>
      </w:r>
    </w:p>
    <w:bookmarkEnd w:id="17"/>
    <w:p w14:paraId="54686DA4" w14:textId="77777777" w:rsidR="00292B6C" w:rsidRPr="00292B6C" w:rsidRDefault="00292B6C" w:rsidP="00CA25F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63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</w:t>
      </w:r>
      <w:r w:rsidRPr="00292B6C">
        <w:rPr>
          <w:rFonts w:eastAsiaTheme="minorHAnsi"/>
          <w:i/>
          <w:iCs/>
          <w:color w:val="auto"/>
          <w:szCs w:val="24"/>
        </w:rPr>
        <w:t xml:space="preserve">S.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bretschneideri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Lemoine; see also McKelvey, The Lilac, 81-82 [1928] </w:t>
      </w:r>
    </w:p>
    <w:p w14:paraId="45430B83" w14:textId="77777777" w:rsidR="00292B6C" w:rsidRPr="00292B6C" w:rsidRDefault="00292B6C" w:rsidP="00CA25F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34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lastRenderedPageBreak/>
        <w:t>common - late lilac</w:t>
      </w:r>
    </w:p>
    <w:p w14:paraId="381D7FC0" w14:textId="16ECAA85" w:rsidR="00292B6C" w:rsidRDefault="00292B6C" w:rsidP="00CA25F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</w:rPr>
        <w:t>Vahl</w:t>
      </w:r>
      <w:proofErr w:type="spellEnd"/>
      <w:r w:rsidRPr="00292B6C">
        <w:rPr>
          <w:rFonts w:eastAsiaTheme="minorHAnsi"/>
          <w:color w:val="auto"/>
          <w:szCs w:val="24"/>
        </w:rPr>
        <w:t>, Enum. Pl. 1:38 [1804-1805]; McKelvey, The Lilac, 81-96 [1928].</w:t>
      </w:r>
    </w:p>
    <w:p w14:paraId="1C1278DB" w14:textId="77777777" w:rsidR="00AC1A03" w:rsidRPr="00292B6C" w:rsidRDefault="00AC1A03" w:rsidP="00AC1A03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DeBard ML in Lilac 49(4):153-167 [2019].</w:t>
      </w:r>
    </w:p>
    <w:p w14:paraId="5EBAB673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3BF6417B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villosa </w:t>
      </w:r>
      <w:r w:rsidRPr="00292B6C">
        <w:rPr>
          <w:rFonts w:eastAsiaTheme="minorHAnsi"/>
          <w:iCs/>
          <w:color w:val="auto"/>
          <w:szCs w:val="24"/>
        </w:rPr>
        <w:t>subsp</w:t>
      </w:r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hirsuta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iCs/>
          <w:color w:val="auto"/>
          <w:szCs w:val="24"/>
        </w:rPr>
        <w:t>C.K. Schneid.—included in</w:t>
      </w:r>
      <w:r w:rsidRPr="00292B6C">
        <w:rPr>
          <w:rFonts w:eastAsiaTheme="minorHAnsi"/>
          <w:i/>
          <w:iCs/>
          <w:color w:val="auto"/>
          <w:szCs w:val="24"/>
        </w:rPr>
        <w:t xml:space="preserve"> S. villosa </w:t>
      </w:r>
      <w:r w:rsidRPr="00292B6C">
        <w:rPr>
          <w:rFonts w:eastAsiaTheme="minorHAnsi"/>
          <w:iCs/>
          <w:color w:val="auto"/>
          <w:szCs w:val="24"/>
        </w:rPr>
        <w:t>subsp.</w:t>
      </w:r>
      <w:r w:rsidRPr="00292B6C">
        <w:rPr>
          <w:rFonts w:eastAsiaTheme="minorHAnsi"/>
          <w:i/>
          <w:iCs/>
          <w:color w:val="auto"/>
          <w:szCs w:val="24"/>
        </w:rPr>
        <w:t xml:space="preserve"> wolfii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713ACE2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Cs/>
          <w:color w:val="auto"/>
          <w:szCs w:val="24"/>
          <w:lang w:val="fr-FR"/>
        </w:rPr>
      </w:pPr>
      <w:r w:rsidRPr="00292B6C">
        <w:rPr>
          <w:rFonts w:eastAsiaTheme="minorHAnsi"/>
          <w:i/>
          <w:iCs/>
          <w:color w:val="auto"/>
          <w:szCs w:val="24"/>
        </w:rPr>
        <w:tab/>
      </w:r>
      <w:r w:rsidRPr="00292B6C">
        <w:rPr>
          <w:rFonts w:eastAsiaTheme="minorHAnsi"/>
          <w:iCs/>
          <w:color w:val="auto"/>
          <w:szCs w:val="24"/>
          <w:lang w:val="fr-FR"/>
        </w:rPr>
        <w:t xml:space="preserve">Chen et al., Acta </w:t>
      </w:r>
      <w:proofErr w:type="spellStart"/>
      <w:r w:rsidRPr="00292B6C">
        <w:rPr>
          <w:rFonts w:eastAsiaTheme="minorHAnsi"/>
          <w:iCs/>
          <w:color w:val="auto"/>
          <w:szCs w:val="24"/>
          <w:lang w:val="fr-FR"/>
        </w:rPr>
        <w:t>Phytotax</w:t>
      </w:r>
      <w:proofErr w:type="spellEnd"/>
      <w:r w:rsidRPr="00292B6C">
        <w:rPr>
          <w:rFonts w:eastAsiaTheme="minorHAnsi"/>
          <w:iCs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iCs/>
          <w:color w:val="auto"/>
          <w:szCs w:val="24"/>
          <w:lang w:val="fr-FR"/>
        </w:rPr>
        <w:t>Sinica</w:t>
      </w:r>
      <w:proofErr w:type="spellEnd"/>
      <w:r w:rsidRPr="00292B6C">
        <w:rPr>
          <w:rFonts w:eastAsiaTheme="minorHAnsi"/>
          <w:iCs/>
          <w:color w:val="auto"/>
          <w:szCs w:val="24"/>
          <w:lang w:val="fr-FR"/>
        </w:rPr>
        <w:t xml:space="preserve"> 45(6) :857 [2007].</w:t>
      </w:r>
    </w:p>
    <w:p w14:paraId="78033FB3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  <w:lang w:val="fr-FR"/>
        </w:rPr>
      </w:pPr>
    </w:p>
    <w:p w14:paraId="2FAFA35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Cs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villosa </w:t>
      </w:r>
      <w:r w:rsidRPr="00292B6C">
        <w:rPr>
          <w:rFonts w:eastAsiaTheme="minorHAnsi"/>
          <w:iCs/>
          <w:color w:val="auto"/>
          <w:szCs w:val="24"/>
        </w:rPr>
        <w:t>subsp</w:t>
      </w:r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limprichtii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iCs/>
          <w:color w:val="auto"/>
          <w:szCs w:val="24"/>
        </w:rPr>
        <w:t>Lingelsh</w:t>
      </w:r>
      <w:proofErr w:type="spellEnd"/>
      <w:r w:rsidRPr="00292B6C">
        <w:rPr>
          <w:rFonts w:eastAsiaTheme="minorHAnsi"/>
          <w:iCs/>
          <w:color w:val="auto"/>
          <w:szCs w:val="24"/>
        </w:rPr>
        <w:t xml:space="preserve">—included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villosa </w:t>
      </w:r>
      <w:r w:rsidRPr="00292B6C">
        <w:rPr>
          <w:rFonts w:eastAsiaTheme="minorHAnsi"/>
          <w:iCs/>
          <w:color w:val="auto"/>
          <w:szCs w:val="24"/>
        </w:rPr>
        <w:t>subsp.</w:t>
      </w:r>
      <w:r w:rsidRPr="00292B6C">
        <w:rPr>
          <w:rFonts w:eastAsiaTheme="minorHAnsi"/>
          <w:i/>
          <w:iCs/>
          <w:color w:val="auto"/>
          <w:szCs w:val="24"/>
        </w:rPr>
        <w:t xml:space="preserve"> villosa</w:t>
      </w:r>
      <w:r w:rsidRPr="00292B6C">
        <w:rPr>
          <w:rFonts w:eastAsiaTheme="minorHAnsi"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iCs/>
          <w:color w:val="auto"/>
          <w:szCs w:val="24"/>
        </w:rPr>
        <w:t>Vahl</w:t>
      </w:r>
      <w:proofErr w:type="spellEnd"/>
    </w:p>
    <w:p w14:paraId="001A67C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Cs/>
          <w:color w:val="auto"/>
          <w:szCs w:val="24"/>
          <w:lang w:val="fr-FR"/>
        </w:rPr>
      </w:pPr>
      <w:r w:rsidRPr="00292B6C">
        <w:rPr>
          <w:rFonts w:eastAsiaTheme="minorHAnsi"/>
          <w:i/>
          <w:iCs/>
          <w:color w:val="auto"/>
          <w:szCs w:val="24"/>
        </w:rPr>
        <w:tab/>
      </w:r>
      <w:bookmarkStart w:id="18" w:name="_Hlk533596425"/>
      <w:r w:rsidRPr="00292B6C">
        <w:rPr>
          <w:rFonts w:eastAsiaTheme="minorHAnsi"/>
          <w:iCs/>
          <w:color w:val="auto"/>
          <w:szCs w:val="24"/>
          <w:lang w:val="fr-FR"/>
        </w:rPr>
        <w:t xml:space="preserve">Chen et al., Acta </w:t>
      </w:r>
      <w:proofErr w:type="spellStart"/>
      <w:r w:rsidRPr="00292B6C">
        <w:rPr>
          <w:rFonts w:eastAsiaTheme="minorHAnsi"/>
          <w:iCs/>
          <w:color w:val="auto"/>
          <w:szCs w:val="24"/>
          <w:lang w:val="fr-FR"/>
        </w:rPr>
        <w:t>Phytotax</w:t>
      </w:r>
      <w:proofErr w:type="spellEnd"/>
      <w:r w:rsidRPr="00292B6C">
        <w:rPr>
          <w:rFonts w:eastAsiaTheme="minorHAnsi"/>
          <w:iCs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iCs/>
          <w:color w:val="auto"/>
          <w:szCs w:val="24"/>
          <w:lang w:val="fr-FR"/>
        </w:rPr>
        <w:t>Sinica</w:t>
      </w:r>
      <w:proofErr w:type="spellEnd"/>
      <w:r w:rsidRPr="00292B6C">
        <w:rPr>
          <w:rFonts w:eastAsiaTheme="minorHAnsi"/>
          <w:iCs/>
          <w:color w:val="auto"/>
          <w:szCs w:val="24"/>
          <w:lang w:val="fr-FR"/>
        </w:rPr>
        <w:t xml:space="preserve"> 45(6) :857 [2007].</w:t>
      </w:r>
      <w:bookmarkEnd w:id="18"/>
    </w:p>
    <w:p w14:paraId="100BD3A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Cs/>
          <w:color w:val="auto"/>
          <w:szCs w:val="24"/>
          <w:lang w:val="fr-FR"/>
        </w:rPr>
      </w:pPr>
    </w:p>
    <w:p w14:paraId="006E8206" w14:textId="0A47EA5C" w:rsidR="00AC1A03" w:rsidRDefault="00AC1A03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  <w:r w:rsidRPr="00292B6C">
        <w:rPr>
          <w:rFonts w:eastAsiaTheme="minorHAnsi"/>
          <w:i/>
          <w:color w:val="auto"/>
          <w:szCs w:val="24"/>
        </w:rPr>
        <w:t>S.</w:t>
      </w:r>
      <w:r w:rsidRPr="00292B6C">
        <w:rPr>
          <w:rFonts w:eastAsiaTheme="minorHAnsi"/>
          <w:color w:val="auto"/>
          <w:szCs w:val="24"/>
        </w:rPr>
        <w:t xml:space="preserve"> </w:t>
      </w:r>
      <w:r w:rsidRPr="00292B6C">
        <w:rPr>
          <w:rFonts w:eastAsiaTheme="minorHAnsi"/>
          <w:i/>
          <w:color w:val="auto"/>
          <w:szCs w:val="24"/>
        </w:rPr>
        <w:t>villosa</w:t>
      </w:r>
      <w:r>
        <w:rPr>
          <w:rFonts w:eastAsiaTheme="minorHAnsi"/>
          <w:i/>
          <w:color w:val="auto"/>
          <w:szCs w:val="24"/>
        </w:rPr>
        <w:t xml:space="preserve"> </w:t>
      </w:r>
      <w:r w:rsidRPr="009A162D">
        <w:rPr>
          <w:rFonts w:eastAsiaTheme="minorHAnsi"/>
          <w:iCs/>
          <w:color w:val="auto"/>
          <w:szCs w:val="24"/>
        </w:rPr>
        <w:t>subsp.</w:t>
      </w:r>
      <w:r>
        <w:rPr>
          <w:rFonts w:eastAsiaTheme="minorHAnsi"/>
          <w:i/>
          <w:color w:val="auto"/>
          <w:szCs w:val="24"/>
        </w:rPr>
        <w:t xml:space="preserve"> wolfii </w:t>
      </w:r>
      <w:r w:rsidRPr="00AC1A03">
        <w:rPr>
          <w:rFonts w:eastAsiaTheme="minorHAnsi"/>
          <w:color w:val="auto"/>
          <w:szCs w:val="24"/>
        </w:rPr>
        <w:t>(</w:t>
      </w:r>
      <w:proofErr w:type="spellStart"/>
      <w:r w:rsidRPr="00AC1A03">
        <w:rPr>
          <w:rFonts w:eastAsiaTheme="minorHAnsi"/>
          <w:color w:val="auto"/>
          <w:szCs w:val="24"/>
        </w:rPr>
        <w:t>C</w:t>
      </w:r>
      <w:r w:rsidRPr="00292B6C">
        <w:rPr>
          <w:rFonts w:eastAsiaTheme="minorHAnsi"/>
          <w:color w:val="auto"/>
          <w:szCs w:val="24"/>
        </w:rPr>
        <w:t>.K.Schneid</w:t>
      </w:r>
      <w:proofErr w:type="spellEnd"/>
      <w:r w:rsidRPr="00292B6C">
        <w:rPr>
          <w:rFonts w:eastAsiaTheme="minorHAnsi"/>
          <w:color w:val="auto"/>
          <w:szCs w:val="24"/>
        </w:rPr>
        <w:t>.</w:t>
      </w:r>
      <w:r>
        <w:rPr>
          <w:rFonts w:eastAsiaTheme="minorHAnsi"/>
          <w:color w:val="auto"/>
          <w:szCs w:val="24"/>
        </w:rPr>
        <w:t>)</w:t>
      </w:r>
      <w:r w:rsidRPr="009A162D">
        <w:rPr>
          <w:rFonts w:eastAsiaTheme="minorHAnsi"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Jin</w:t>
      </w:r>
      <w:proofErr w:type="spellEnd"/>
      <w:r w:rsidRPr="00292B6C">
        <w:rPr>
          <w:rFonts w:eastAsiaTheme="minorHAnsi"/>
          <w:color w:val="auto"/>
          <w:szCs w:val="24"/>
        </w:rPr>
        <w:t xml:space="preserve"> Y. Chen &amp; D.Y. Hong</w:t>
      </w:r>
    </w:p>
    <w:p w14:paraId="5D17D663" w14:textId="77777777" w:rsidR="00AC1A03" w:rsidRDefault="00AC1A03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</w:p>
    <w:p w14:paraId="30C2598C" w14:textId="2A7EC9FE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vulgaris </w:t>
      </w:r>
      <w:r w:rsidRPr="00292B6C">
        <w:rPr>
          <w:rFonts w:eastAsiaTheme="minorHAnsi"/>
          <w:color w:val="auto"/>
          <w:szCs w:val="24"/>
        </w:rPr>
        <w:t>L.</w:t>
      </w:r>
    </w:p>
    <w:p w14:paraId="2AF22F73" w14:textId="77777777" w:rsidR="00292B6C" w:rsidRPr="00292B6C" w:rsidRDefault="00292B6C" w:rsidP="00CA25F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syn - many; see McKelvey, The Lilac, 203-205 [1928]</w:t>
      </w:r>
    </w:p>
    <w:p w14:paraId="281327CB" w14:textId="77777777" w:rsidR="00292B6C" w:rsidRPr="00292B6C" w:rsidRDefault="00292B6C" w:rsidP="00CA25F5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Linnaeus, Sp. Pl. 1:9 [1753]; McKelvey, The Lilac, 201-134 [1928].</w:t>
      </w:r>
    </w:p>
    <w:p w14:paraId="01EA687F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</w:p>
    <w:p w14:paraId="1D551A9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vulgaris </w:t>
      </w:r>
      <w:r w:rsidRPr="00292B6C">
        <w:rPr>
          <w:rFonts w:eastAsiaTheme="minorHAnsi"/>
          <w:color w:val="auto"/>
          <w:szCs w:val="24"/>
        </w:rPr>
        <w:t xml:space="preserve">var. </w:t>
      </w:r>
      <w:r w:rsidRPr="00292B6C">
        <w:rPr>
          <w:rFonts w:eastAsiaTheme="minorHAnsi"/>
          <w:i/>
          <w:iCs/>
          <w:color w:val="auto"/>
          <w:szCs w:val="24"/>
        </w:rPr>
        <w:t xml:space="preserve">alba </w:t>
      </w:r>
      <w:r w:rsidRPr="00292B6C">
        <w:rPr>
          <w:rFonts w:eastAsiaTheme="minorHAnsi"/>
          <w:color w:val="auto"/>
          <w:szCs w:val="24"/>
        </w:rPr>
        <w:t>Weston</w:t>
      </w:r>
    </w:p>
    <w:p w14:paraId="64E8C434" w14:textId="77777777" w:rsidR="00292B6C" w:rsidRPr="00292B6C" w:rsidRDefault="00292B6C" w:rsidP="0057387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syn - many; see McKelvey, The Lilac, 234-235 [1928]</w:t>
      </w:r>
    </w:p>
    <w:p w14:paraId="50BBDA14" w14:textId="77777777" w:rsidR="00292B6C" w:rsidRPr="00292B6C" w:rsidRDefault="00292B6C" w:rsidP="0057387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Weston, Bot. Univ. 1:289 [1770]; McKelvey, The Lilac, 234-236 [1928].</w:t>
      </w:r>
    </w:p>
    <w:p w14:paraId="51AA0D47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03CC38B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vulgaris </w:t>
      </w:r>
      <w:r w:rsidRPr="00292B6C">
        <w:rPr>
          <w:rFonts w:eastAsiaTheme="minorHAnsi"/>
          <w:color w:val="auto"/>
          <w:szCs w:val="24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coerulea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Weston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vulgaris </w:t>
      </w:r>
      <w:r w:rsidRPr="00292B6C">
        <w:rPr>
          <w:rFonts w:eastAsiaTheme="minorHAnsi"/>
          <w:color w:val="auto"/>
          <w:szCs w:val="24"/>
        </w:rPr>
        <w:t>L.</w:t>
      </w:r>
    </w:p>
    <w:p w14:paraId="4CA932E7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1212A103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vulgaris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  <w:lang w:val="fr-FR"/>
        </w:rPr>
        <w:t>macrantha</w:t>
      </w:r>
      <w:proofErr w:type="spell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Borbás</w:t>
      </w:r>
      <w:proofErr w:type="spellEnd"/>
    </w:p>
    <w:p w14:paraId="6FB7A270" w14:textId="77777777" w:rsidR="00292B6C" w:rsidRPr="00292B6C" w:rsidRDefault="00292B6C" w:rsidP="0057387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  <w:lang w:val="fr-FR"/>
        </w:rPr>
      </w:pPr>
      <w:proofErr w:type="spellStart"/>
      <w:r w:rsidRPr="00292B6C">
        <w:rPr>
          <w:rFonts w:eastAsiaTheme="minorHAnsi"/>
          <w:color w:val="auto"/>
          <w:szCs w:val="24"/>
          <w:lang w:val="fr-FR"/>
        </w:rPr>
        <w:t>Borbás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,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Erdész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>. Lap. 883 [1882].</w:t>
      </w:r>
    </w:p>
    <w:p w14:paraId="72DFA549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  <w:lang w:val="fr-FR"/>
        </w:rPr>
      </w:pPr>
    </w:p>
    <w:p w14:paraId="08D4D27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  <w:lang w:val="fr-FR"/>
        </w:rPr>
      </w:pPr>
      <w:proofErr w:type="gramStart"/>
      <w:r w:rsidRPr="00292B6C">
        <w:rPr>
          <w:rFonts w:eastAsiaTheme="minorHAnsi"/>
          <w:i/>
          <w:iCs/>
          <w:color w:val="auto"/>
          <w:szCs w:val="24"/>
          <w:lang w:val="fr-FR"/>
        </w:rPr>
        <w:t>vulgaris</w:t>
      </w:r>
      <w:proofErr w:type="gram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r w:rsidRPr="00292B6C">
        <w:rPr>
          <w:rFonts w:eastAsiaTheme="minorHAnsi"/>
          <w:color w:val="auto"/>
          <w:szCs w:val="24"/>
          <w:lang w:val="fr-FR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  <w:lang w:val="fr-FR"/>
        </w:rPr>
        <w:t>pulchella</w:t>
      </w:r>
      <w:proofErr w:type="spell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Velen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>.</w:t>
      </w:r>
    </w:p>
    <w:p w14:paraId="6799E256" w14:textId="77777777" w:rsidR="00292B6C" w:rsidRPr="00292B6C" w:rsidRDefault="00292B6C" w:rsidP="0057387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  <w:lang w:val="fr-FR"/>
        </w:rPr>
      </w:pPr>
      <w:proofErr w:type="spellStart"/>
      <w:proofErr w:type="gramStart"/>
      <w:r w:rsidRPr="00292B6C">
        <w:rPr>
          <w:rFonts w:eastAsiaTheme="minorHAnsi"/>
          <w:color w:val="auto"/>
          <w:szCs w:val="24"/>
          <w:lang w:val="fr-FR"/>
        </w:rPr>
        <w:t>syn</w:t>
      </w:r>
      <w:proofErr w:type="spellEnd"/>
      <w:proofErr w:type="gramEnd"/>
      <w:r w:rsidRPr="00292B6C">
        <w:rPr>
          <w:rFonts w:eastAsiaTheme="minorHAnsi"/>
          <w:color w:val="auto"/>
          <w:szCs w:val="24"/>
          <w:lang w:val="fr-FR"/>
        </w:rPr>
        <w:t xml:space="preserve"> -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</w:t>
      </w:r>
      <w:proofErr w:type="spellStart"/>
      <w:r w:rsidRPr="00292B6C">
        <w:rPr>
          <w:rFonts w:eastAsiaTheme="minorHAnsi"/>
          <w:i/>
          <w:iCs/>
          <w:color w:val="auto"/>
          <w:szCs w:val="24"/>
          <w:lang w:val="fr-FR"/>
        </w:rPr>
        <w:t>pulchella</w:t>
      </w:r>
      <w:proofErr w:type="spell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Velen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., </w:t>
      </w:r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S. </w:t>
      </w:r>
      <w:proofErr w:type="spellStart"/>
      <w:r w:rsidRPr="00292B6C">
        <w:rPr>
          <w:rFonts w:eastAsiaTheme="minorHAnsi"/>
          <w:i/>
          <w:iCs/>
          <w:color w:val="auto"/>
          <w:szCs w:val="24"/>
          <w:lang w:val="fr-FR"/>
        </w:rPr>
        <w:t>rhodopea</w:t>
      </w:r>
      <w:proofErr w:type="spellEnd"/>
      <w:r w:rsidRPr="00292B6C">
        <w:rPr>
          <w:rFonts w:eastAsiaTheme="minorHAnsi"/>
          <w:i/>
          <w:iCs/>
          <w:color w:val="auto"/>
          <w:szCs w:val="24"/>
          <w:lang w:val="fr-FR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Velen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>.</w:t>
      </w:r>
    </w:p>
    <w:p w14:paraId="158CDA4E" w14:textId="77777777" w:rsidR="00292B6C" w:rsidRPr="00292B6C" w:rsidRDefault="00292B6C" w:rsidP="00573876">
      <w:pPr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720" w:right="1181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  <w:lang w:val="fr-FR"/>
        </w:rPr>
        <w:t>Velenovský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, </w:t>
      </w:r>
      <w:proofErr w:type="spellStart"/>
      <w:r w:rsidRPr="00292B6C">
        <w:rPr>
          <w:rFonts w:eastAsiaTheme="minorHAnsi"/>
          <w:color w:val="auto"/>
          <w:szCs w:val="24"/>
          <w:lang w:val="fr-FR"/>
        </w:rPr>
        <w:t>Sitzungsber</w:t>
      </w:r>
      <w:proofErr w:type="spellEnd"/>
      <w:r w:rsidRPr="00292B6C">
        <w:rPr>
          <w:rFonts w:eastAsiaTheme="minorHAnsi"/>
          <w:color w:val="auto"/>
          <w:szCs w:val="24"/>
          <w:lang w:val="fr-FR"/>
        </w:rPr>
        <w:t xml:space="preserve">. </w:t>
      </w:r>
      <w:proofErr w:type="spellStart"/>
      <w:r w:rsidRPr="00292B6C">
        <w:rPr>
          <w:rFonts w:eastAsiaTheme="minorHAnsi"/>
          <w:color w:val="auto"/>
          <w:szCs w:val="24"/>
        </w:rPr>
        <w:t>Böhm</w:t>
      </w:r>
      <w:proofErr w:type="spellEnd"/>
      <w:r w:rsidRPr="00292B6C">
        <w:rPr>
          <w:rFonts w:eastAsiaTheme="minorHAnsi"/>
          <w:color w:val="auto"/>
          <w:szCs w:val="24"/>
        </w:rPr>
        <w:t xml:space="preserve">. </w:t>
      </w:r>
      <w:proofErr w:type="spellStart"/>
      <w:r w:rsidRPr="00292B6C">
        <w:rPr>
          <w:rFonts w:eastAsiaTheme="minorHAnsi"/>
          <w:color w:val="auto"/>
          <w:szCs w:val="24"/>
        </w:rPr>
        <w:t>Gesellsch</w:t>
      </w:r>
      <w:proofErr w:type="spellEnd"/>
      <w:r w:rsidRPr="00292B6C">
        <w:rPr>
          <w:rFonts w:eastAsiaTheme="minorHAnsi"/>
          <w:color w:val="auto"/>
          <w:szCs w:val="24"/>
        </w:rPr>
        <w:t xml:space="preserve">. </w:t>
      </w:r>
      <w:proofErr w:type="spellStart"/>
      <w:r w:rsidRPr="00292B6C">
        <w:rPr>
          <w:rFonts w:eastAsiaTheme="minorHAnsi"/>
          <w:color w:val="auto"/>
          <w:szCs w:val="24"/>
        </w:rPr>
        <w:t>Wissensch</w:t>
      </w:r>
      <w:proofErr w:type="spellEnd"/>
      <w:r w:rsidRPr="00292B6C">
        <w:rPr>
          <w:rFonts w:eastAsiaTheme="minorHAnsi"/>
          <w:color w:val="auto"/>
          <w:szCs w:val="24"/>
        </w:rPr>
        <w:t xml:space="preserve">. </w:t>
      </w:r>
      <w:proofErr w:type="spellStart"/>
      <w:r w:rsidRPr="00292B6C">
        <w:rPr>
          <w:rFonts w:eastAsiaTheme="minorHAnsi"/>
          <w:color w:val="auto"/>
          <w:szCs w:val="24"/>
        </w:rPr>
        <w:t>Prag</w:t>
      </w:r>
      <w:proofErr w:type="spellEnd"/>
      <w:r w:rsidRPr="00292B6C">
        <w:rPr>
          <w:rFonts w:eastAsiaTheme="minorHAnsi"/>
          <w:color w:val="auto"/>
          <w:szCs w:val="24"/>
        </w:rPr>
        <w:t xml:space="preserve"> 1993(37):43 [1894]; McKelvey, The Lilac, 216-217 [1928].</w:t>
      </w:r>
    </w:p>
    <w:p w14:paraId="579FACBD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23B2B6AA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vulgaris </w:t>
      </w:r>
      <w:r w:rsidRPr="00292B6C">
        <w:rPr>
          <w:rFonts w:eastAsiaTheme="minorHAnsi"/>
          <w:color w:val="auto"/>
          <w:szCs w:val="24"/>
        </w:rPr>
        <w:t xml:space="preserve">var. </w:t>
      </w:r>
      <w:r w:rsidRPr="00292B6C">
        <w:rPr>
          <w:rFonts w:eastAsiaTheme="minorHAnsi"/>
          <w:i/>
          <w:iCs/>
          <w:color w:val="auto"/>
          <w:szCs w:val="24"/>
        </w:rPr>
        <w:t xml:space="preserve">purpurea </w:t>
      </w:r>
      <w:r w:rsidRPr="00292B6C">
        <w:rPr>
          <w:rFonts w:eastAsiaTheme="minorHAnsi"/>
          <w:color w:val="auto"/>
          <w:szCs w:val="24"/>
        </w:rPr>
        <w:t>Weston</w:t>
      </w:r>
    </w:p>
    <w:p w14:paraId="1A164FBB" w14:textId="77777777" w:rsidR="00292B6C" w:rsidRPr="00292B6C" w:rsidRDefault="00292B6C" w:rsidP="0057387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syn - many; see McKelvey, The Lilac, 240-241 [1928]</w:t>
      </w:r>
    </w:p>
    <w:p w14:paraId="64FD86B5" w14:textId="77777777" w:rsidR="00292B6C" w:rsidRPr="00292B6C" w:rsidRDefault="00292B6C" w:rsidP="0057387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Weston, Bot. Univ. 1:289 [1770]; McKelvey, The Lilac, 239-246 [1928].</w:t>
      </w:r>
    </w:p>
    <w:p w14:paraId="6D25BC6C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5BBA5FF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vulgaris </w:t>
      </w:r>
      <w:r w:rsidRPr="00292B6C">
        <w:rPr>
          <w:rFonts w:eastAsiaTheme="minorHAnsi"/>
          <w:color w:val="auto"/>
          <w:szCs w:val="24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transsilvanica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>Schur</w:t>
      </w:r>
    </w:p>
    <w:p w14:paraId="17FF58D3" w14:textId="77777777" w:rsidR="00292B6C" w:rsidRPr="00292B6C" w:rsidRDefault="00292B6C" w:rsidP="0057387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Schur, Enum. Pl. </w:t>
      </w:r>
      <w:proofErr w:type="spellStart"/>
      <w:r w:rsidRPr="00292B6C">
        <w:rPr>
          <w:rFonts w:eastAsiaTheme="minorHAnsi"/>
          <w:color w:val="auto"/>
          <w:szCs w:val="24"/>
        </w:rPr>
        <w:t>Transsilv</w:t>
      </w:r>
      <w:proofErr w:type="spellEnd"/>
      <w:r w:rsidRPr="00292B6C">
        <w:rPr>
          <w:rFonts w:eastAsiaTheme="minorHAnsi"/>
          <w:color w:val="auto"/>
          <w:szCs w:val="24"/>
        </w:rPr>
        <w:t>. 451 [1866]; McKelvey, The Lilac, 216 [1928].</w:t>
      </w:r>
    </w:p>
    <w:p w14:paraId="39FF59F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142A2A6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wardii </w:t>
      </w:r>
      <w:proofErr w:type="spellStart"/>
      <w:r w:rsidRPr="00292B6C">
        <w:rPr>
          <w:rFonts w:eastAsiaTheme="minorHAnsi"/>
          <w:color w:val="auto"/>
          <w:szCs w:val="24"/>
        </w:rPr>
        <w:t>W.W.Sm</w:t>
      </w:r>
      <w:proofErr w:type="spellEnd"/>
      <w:r w:rsidRPr="00292B6C">
        <w:rPr>
          <w:rFonts w:eastAsiaTheme="minorHAnsi"/>
          <w:color w:val="auto"/>
          <w:szCs w:val="24"/>
        </w:rPr>
        <w:t xml:space="preserve">.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pinetorum </w:t>
      </w:r>
      <w:proofErr w:type="spellStart"/>
      <w:r w:rsidRPr="00292B6C">
        <w:rPr>
          <w:rFonts w:eastAsiaTheme="minorHAnsi"/>
          <w:color w:val="auto"/>
          <w:szCs w:val="24"/>
        </w:rPr>
        <w:t>W.W.Sm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30A864B7" w14:textId="77777777" w:rsidR="00292B6C" w:rsidRPr="00292B6C" w:rsidRDefault="00292B6C" w:rsidP="0057387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Smith, Notes Roy. Bot. Gard. Edinburgh 9:132 [1916]; McKelvey, The Lilac, 173 [1928].</w:t>
      </w:r>
    </w:p>
    <w:p w14:paraId="472C9107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  <w:r w:rsidRPr="00292B6C">
        <w:rPr>
          <w:rFonts w:eastAsiaTheme="minorHAnsi"/>
          <w:color w:val="auto"/>
          <w:sz w:val="26"/>
          <w:szCs w:val="26"/>
        </w:rPr>
        <w:tab/>
        <w:t xml:space="preserve"> Chen et al, J System </w:t>
      </w:r>
      <w:proofErr w:type="spellStart"/>
      <w:r w:rsidRPr="00292B6C">
        <w:rPr>
          <w:rFonts w:eastAsiaTheme="minorHAnsi"/>
          <w:color w:val="auto"/>
          <w:sz w:val="26"/>
          <w:szCs w:val="26"/>
        </w:rPr>
        <w:t>Evol</w:t>
      </w:r>
      <w:proofErr w:type="spellEnd"/>
      <w:r w:rsidRPr="00292B6C">
        <w:rPr>
          <w:rFonts w:eastAsiaTheme="minorHAnsi"/>
          <w:color w:val="auto"/>
          <w:sz w:val="26"/>
          <w:szCs w:val="26"/>
        </w:rPr>
        <w:t xml:space="preserve"> 46(1):93 [2008].</w:t>
      </w:r>
    </w:p>
    <w:p w14:paraId="13C49D8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78DAF6D0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wilsonii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V. Lemoine – included in </w:t>
      </w:r>
      <w:r w:rsidRPr="00292B6C">
        <w:rPr>
          <w:rFonts w:eastAsiaTheme="minorHAnsi"/>
          <w:i/>
          <w:iCs/>
          <w:color w:val="auto"/>
          <w:szCs w:val="24"/>
        </w:rPr>
        <w:t>S. tomentella</w:t>
      </w:r>
    </w:p>
    <w:p w14:paraId="033B7610" w14:textId="77777777" w:rsidR="00292B6C" w:rsidRPr="00292B6C" w:rsidRDefault="00292B6C" w:rsidP="00573876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72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Seen in Lemoine &amp; Son catalog 1936; quoted and identified by E.A. Upton in The Edward A. Upton Scrapbooks of Lilac Information, Volume 1, p 27. </w:t>
      </w:r>
    </w:p>
    <w:p w14:paraId="1B2CF7E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</w:p>
    <w:p w14:paraId="272EA286" w14:textId="2A323AB0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lastRenderedPageBreak/>
        <w:t xml:space="preserve">wolfii </w:t>
      </w:r>
      <w:r w:rsidR="00AC1A03" w:rsidRPr="00AC1A03">
        <w:rPr>
          <w:rFonts w:eastAsiaTheme="minorHAnsi"/>
          <w:color w:val="auto"/>
          <w:szCs w:val="24"/>
        </w:rPr>
        <w:t>(</w:t>
      </w:r>
      <w:proofErr w:type="spellStart"/>
      <w:r w:rsidRPr="00AC1A03">
        <w:rPr>
          <w:rFonts w:eastAsiaTheme="minorHAnsi"/>
          <w:color w:val="auto"/>
          <w:szCs w:val="24"/>
        </w:rPr>
        <w:t>C</w:t>
      </w:r>
      <w:r w:rsidRPr="00292B6C">
        <w:rPr>
          <w:rFonts w:eastAsiaTheme="minorHAnsi"/>
          <w:color w:val="auto"/>
          <w:szCs w:val="24"/>
        </w:rPr>
        <w:t>.K.Schneid</w:t>
      </w:r>
      <w:proofErr w:type="spellEnd"/>
      <w:r w:rsidRPr="00292B6C">
        <w:rPr>
          <w:rFonts w:eastAsiaTheme="minorHAnsi"/>
          <w:color w:val="auto"/>
          <w:szCs w:val="24"/>
        </w:rPr>
        <w:t>.</w:t>
      </w:r>
      <w:r w:rsidR="00AC1A03">
        <w:rPr>
          <w:rFonts w:eastAsiaTheme="minorHAnsi"/>
          <w:color w:val="auto"/>
          <w:szCs w:val="24"/>
        </w:rPr>
        <w:t>)</w:t>
      </w:r>
      <w:r w:rsidR="009A162D" w:rsidRPr="009A162D">
        <w:rPr>
          <w:rFonts w:eastAsiaTheme="minorHAnsi"/>
          <w:color w:val="auto"/>
          <w:szCs w:val="24"/>
        </w:rPr>
        <w:t xml:space="preserve"> </w:t>
      </w:r>
      <w:proofErr w:type="spellStart"/>
      <w:r w:rsidR="009A162D" w:rsidRPr="00292B6C">
        <w:rPr>
          <w:rFonts w:eastAsiaTheme="minorHAnsi"/>
          <w:color w:val="auto"/>
          <w:szCs w:val="24"/>
        </w:rPr>
        <w:t>Jin</w:t>
      </w:r>
      <w:proofErr w:type="spellEnd"/>
      <w:r w:rsidR="009A162D" w:rsidRPr="00292B6C">
        <w:rPr>
          <w:rFonts w:eastAsiaTheme="minorHAnsi"/>
          <w:color w:val="auto"/>
          <w:szCs w:val="24"/>
        </w:rPr>
        <w:t xml:space="preserve"> Y. Chen &amp; D.Y. Hong</w:t>
      </w:r>
      <w:r w:rsidR="009A162D">
        <w:rPr>
          <w:rFonts w:eastAsiaTheme="minorHAnsi"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 xml:space="preserve">—included in </w:t>
      </w:r>
      <w:r w:rsidRPr="00292B6C">
        <w:rPr>
          <w:rFonts w:eastAsiaTheme="minorHAnsi"/>
          <w:i/>
          <w:color w:val="auto"/>
          <w:szCs w:val="24"/>
        </w:rPr>
        <w:t>S.</w:t>
      </w:r>
      <w:r w:rsidRPr="00292B6C">
        <w:rPr>
          <w:rFonts w:eastAsiaTheme="minorHAnsi"/>
          <w:color w:val="auto"/>
          <w:szCs w:val="24"/>
        </w:rPr>
        <w:t xml:space="preserve"> </w:t>
      </w:r>
      <w:r w:rsidRPr="00292B6C">
        <w:rPr>
          <w:rFonts w:eastAsiaTheme="minorHAnsi"/>
          <w:i/>
          <w:color w:val="auto"/>
          <w:szCs w:val="24"/>
        </w:rPr>
        <w:t>villosa</w:t>
      </w:r>
      <w:r w:rsidR="009A162D">
        <w:rPr>
          <w:rFonts w:eastAsiaTheme="minorHAnsi"/>
          <w:i/>
          <w:color w:val="auto"/>
          <w:szCs w:val="24"/>
        </w:rPr>
        <w:t xml:space="preserve"> </w:t>
      </w:r>
      <w:r w:rsidR="009A162D" w:rsidRPr="009A162D">
        <w:rPr>
          <w:rFonts w:eastAsiaTheme="minorHAnsi"/>
          <w:iCs/>
          <w:color w:val="auto"/>
          <w:szCs w:val="24"/>
        </w:rPr>
        <w:t>subsp.</w:t>
      </w:r>
      <w:r w:rsidR="009A162D">
        <w:rPr>
          <w:rFonts w:eastAsiaTheme="minorHAnsi"/>
          <w:i/>
          <w:color w:val="auto"/>
          <w:szCs w:val="24"/>
        </w:rPr>
        <w:t xml:space="preserve"> wolfii</w:t>
      </w:r>
    </w:p>
    <w:p w14:paraId="431DBE1B" w14:textId="0BB317F1" w:rsidR="00292B6C" w:rsidRDefault="00292B6C" w:rsidP="0057387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601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 xml:space="preserve">syn - many; see Chang &amp; Green in Fl. China 15:282 [1996]; McKelvey, The Lilac, 63 [1928]; Schneider, Rep. Sp. Nov. 9:81 [1910]; McKelvey, The Lilac, 63-69 [1928]; Chen, Zhang, &amp; Hong, Acta </w:t>
      </w:r>
      <w:proofErr w:type="spellStart"/>
      <w:r w:rsidRPr="00292B6C">
        <w:rPr>
          <w:rFonts w:eastAsiaTheme="minorHAnsi"/>
          <w:color w:val="auto"/>
          <w:szCs w:val="24"/>
        </w:rPr>
        <w:t>Phytotax</w:t>
      </w:r>
      <w:proofErr w:type="spellEnd"/>
      <w:r w:rsidRPr="00292B6C">
        <w:rPr>
          <w:rFonts w:eastAsiaTheme="minorHAnsi"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Sinica</w:t>
      </w:r>
      <w:proofErr w:type="spellEnd"/>
      <w:r w:rsidRPr="00292B6C">
        <w:rPr>
          <w:rFonts w:eastAsiaTheme="minorHAnsi"/>
          <w:color w:val="auto"/>
          <w:szCs w:val="24"/>
        </w:rPr>
        <w:t xml:space="preserve"> [2007].</w:t>
      </w:r>
    </w:p>
    <w:p w14:paraId="79274CD2" w14:textId="77777777" w:rsidR="00AC1A03" w:rsidRPr="00292B6C" w:rsidRDefault="00AC1A03" w:rsidP="00AC1A03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DeBard ML in Lilac 49(4):153-167 [2019].</w:t>
      </w:r>
    </w:p>
    <w:p w14:paraId="6712D9F6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color w:val="auto"/>
          <w:sz w:val="26"/>
          <w:szCs w:val="26"/>
        </w:rPr>
      </w:pPr>
    </w:p>
    <w:p w14:paraId="5940AF7F" w14:textId="19CDE8E5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wolfii </w:t>
      </w:r>
      <w:r w:rsidRPr="00292B6C">
        <w:rPr>
          <w:rFonts w:eastAsiaTheme="minorHAnsi"/>
          <w:color w:val="auto"/>
          <w:szCs w:val="24"/>
        </w:rPr>
        <w:t xml:space="preserve">var. </w:t>
      </w:r>
      <w:proofErr w:type="spellStart"/>
      <w:r w:rsidRPr="00292B6C">
        <w:rPr>
          <w:rFonts w:eastAsiaTheme="minorHAnsi"/>
          <w:i/>
          <w:iCs/>
          <w:color w:val="auto"/>
          <w:szCs w:val="24"/>
        </w:rPr>
        <w:t>hirsuta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r w:rsidRPr="00292B6C">
        <w:rPr>
          <w:rFonts w:eastAsiaTheme="minorHAnsi"/>
          <w:color w:val="auto"/>
          <w:szCs w:val="24"/>
        </w:rPr>
        <w:t>(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 xml:space="preserve">.) </w:t>
      </w:r>
      <w:proofErr w:type="spellStart"/>
      <w:r w:rsidRPr="00292B6C">
        <w:rPr>
          <w:rFonts w:eastAsiaTheme="minorHAnsi"/>
          <w:color w:val="auto"/>
          <w:szCs w:val="24"/>
        </w:rPr>
        <w:t>Hatus</w:t>
      </w:r>
      <w:proofErr w:type="spellEnd"/>
      <w:r w:rsidRPr="00292B6C">
        <w:rPr>
          <w:rFonts w:eastAsiaTheme="minorHAnsi"/>
          <w:color w:val="auto"/>
          <w:szCs w:val="24"/>
        </w:rPr>
        <w:t xml:space="preserve">. - included in </w:t>
      </w:r>
      <w:r w:rsidR="009A162D" w:rsidRPr="009A162D">
        <w:rPr>
          <w:rFonts w:eastAsiaTheme="minorHAnsi"/>
          <w:i/>
          <w:iCs/>
          <w:color w:val="auto"/>
          <w:szCs w:val="24"/>
        </w:rPr>
        <w:t>S. villosa</w:t>
      </w:r>
      <w:r w:rsidR="009A162D">
        <w:rPr>
          <w:rFonts w:eastAsiaTheme="minorHAnsi"/>
          <w:color w:val="auto"/>
          <w:szCs w:val="24"/>
        </w:rPr>
        <w:t xml:space="preserve"> subsp. </w:t>
      </w:r>
      <w:r w:rsidRPr="00292B6C">
        <w:rPr>
          <w:rFonts w:eastAsiaTheme="minorHAnsi"/>
          <w:i/>
          <w:iCs/>
          <w:color w:val="auto"/>
          <w:szCs w:val="24"/>
        </w:rPr>
        <w:t xml:space="preserve">wolfii </w:t>
      </w:r>
      <w:proofErr w:type="spellStart"/>
      <w:r w:rsidRPr="00292B6C">
        <w:rPr>
          <w:rFonts w:eastAsiaTheme="minorHAnsi"/>
          <w:color w:val="auto"/>
          <w:szCs w:val="24"/>
        </w:rPr>
        <w:t>C.K.Schneid</w:t>
      </w:r>
      <w:proofErr w:type="spellEnd"/>
      <w:r w:rsidRPr="00292B6C">
        <w:rPr>
          <w:rFonts w:eastAsiaTheme="minorHAnsi"/>
          <w:color w:val="auto"/>
          <w:szCs w:val="24"/>
        </w:rPr>
        <w:t>.</w:t>
      </w:r>
    </w:p>
    <w:p w14:paraId="21998204" w14:textId="77777777" w:rsidR="00292B6C" w:rsidRPr="00292B6C" w:rsidRDefault="00292B6C" w:rsidP="0057387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Chang &amp; Green in Fl. China 15:282 [1996].</w:t>
      </w:r>
    </w:p>
    <w:p w14:paraId="191D95FE" w14:textId="77777777" w:rsidR="00292B6C" w:rsidRPr="00292B6C" w:rsidRDefault="00292B6C" w:rsidP="0057387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464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</w:rPr>
        <w:t>Hatusima</w:t>
      </w:r>
      <w:proofErr w:type="spellEnd"/>
      <w:r w:rsidRPr="00292B6C">
        <w:rPr>
          <w:rFonts w:eastAsiaTheme="minorHAnsi"/>
          <w:color w:val="auto"/>
          <w:szCs w:val="24"/>
        </w:rPr>
        <w:t>, Bull. Univ. For. Kyushu Univ. 10:103 [1938]; Wister, Lilacs for America, 60 [1942].</w:t>
      </w:r>
    </w:p>
    <w:p w14:paraId="1F0FF02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right="464" w:firstLine="0"/>
        <w:contextualSpacing/>
        <w:rPr>
          <w:rFonts w:eastAsiaTheme="minorHAnsi"/>
          <w:color w:val="auto"/>
          <w:szCs w:val="24"/>
        </w:rPr>
      </w:pPr>
    </w:p>
    <w:p w14:paraId="417C57C4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  <w:proofErr w:type="spellStart"/>
      <w:r w:rsidRPr="00292B6C">
        <w:rPr>
          <w:rFonts w:eastAsiaTheme="minorHAnsi"/>
          <w:i/>
          <w:iCs/>
          <w:color w:val="auto"/>
          <w:szCs w:val="24"/>
        </w:rPr>
        <w:t>wulingensis</w:t>
      </w:r>
      <w:proofErr w:type="spellEnd"/>
      <w:r w:rsidRPr="00292B6C">
        <w:rPr>
          <w:rFonts w:eastAsiaTheme="minorHAnsi"/>
          <w:i/>
          <w:iCs/>
          <w:color w:val="auto"/>
          <w:szCs w:val="24"/>
        </w:rPr>
        <w:t xml:space="preserve"> </w:t>
      </w:r>
      <w:proofErr w:type="spellStart"/>
      <w:r w:rsidRPr="00292B6C">
        <w:rPr>
          <w:rFonts w:eastAsiaTheme="minorHAnsi"/>
          <w:color w:val="auto"/>
          <w:szCs w:val="24"/>
        </w:rPr>
        <w:t>Skvortsov</w:t>
      </w:r>
      <w:proofErr w:type="spellEnd"/>
      <w:r w:rsidRPr="00292B6C">
        <w:rPr>
          <w:rFonts w:eastAsiaTheme="minorHAnsi"/>
          <w:color w:val="auto"/>
          <w:szCs w:val="24"/>
        </w:rPr>
        <w:t xml:space="preserve"> &amp; </w:t>
      </w:r>
      <w:proofErr w:type="spellStart"/>
      <w:r w:rsidRPr="00292B6C">
        <w:rPr>
          <w:rFonts w:eastAsiaTheme="minorHAnsi"/>
          <w:color w:val="auto"/>
          <w:szCs w:val="24"/>
        </w:rPr>
        <w:t>W.Wang</w:t>
      </w:r>
      <w:proofErr w:type="spellEnd"/>
      <w:r w:rsidRPr="00292B6C">
        <w:rPr>
          <w:rFonts w:eastAsiaTheme="minorHAnsi"/>
          <w:color w:val="auto"/>
          <w:szCs w:val="24"/>
        </w:rPr>
        <w:t xml:space="preserve"> - included in </w:t>
      </w:r>
      <w:r w:rsidRPr="00292B6C">
        <w:rPr>
          <w:rFonts w:eastAsiaTheme="minorHAnsi"/>
          <w:i/>
          <w:iCs/>
          <w:color w:val="auto"/>
          <w:szCs w:val="24"/>
        </w:rPr>
        <w:t xml:space="preserve">S. pubescens </w:t>
      </w:r>
      <w:r w:rsidRPr="00292B6C">
        <w:rPr>
          <w:rFonts w:eastAsiaTheme="minorHAnsi"/>
          <w:color w:val="auto"/>
          <w:szCs w:val="24"/>
        </w:rPr>
        <w:t xml:space="preserve">subsp. </w:t>
      </w:r>
      <w:r w:rsidRPr="00292B6C">
        <w:rPr>
          <w:rFonts w:eastAsiaTheme="minorHAnsi"/>
          <w:i/>
          <w:iCs/>
          <w:color w:val="auto"/>
          <w:szCs w:val="24"/>
        </w:rPr>
        <w:t>pubescens.</w:t>
      </w:r>
    </w:p>
    <w:p w14:paraId="5A3FC701" w14:textId="77777777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i/>
          <w:iCs/>
          <w:color w:val="auto"/>
          <w:szCs w:val="24"/>
        </w:rPr>
      </w:pPr>
    </w:p>
    <w:p w14:paraId="5BC2522B" w14:textId="016FD792" w:rsidR="00292B6C" w:rsidRPr="00292B6C" w:rsidRDefault="00292B6C" w:rsidP="00292B6C">
      <w:pPr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0" w:firstLine="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i/>
          <w:iCs/>
          <w:color w:val="auto"/>
          <w:szCs w:val="24"/>
        </w:rPr>
        <w:t xml:space="preserve">yunnanensis </w:t>
      </w:r>
      <w:proofErr w:type="spellStart"/>
      <w:r w:rsidRPr="00292B6C">
        <w:rPr>
          <w:rFonts w:eastAsiaTheme="minorHAnsi"/>
          <w:color w:val="auto"/>
          <w:szCs w:val="24"/>
        </w:rPr>
        <w:t>Franch</w:t>
      </w:r>
      <w:proofErr w:type="spellEnd"/>
      <w:r w:rsidRPr="00292B6C">
        <w:rPr>
          <w:rFonts w:eastAsiaTheme="minorHAnsi"/>
          <w:color w:val="auto"/>
          <w:szCs w:val="24"/>
        </w:rPr>
        <w:t xml:space="preserve">.—see </w:t>
      </w:r>
      <w:r w:rsidR="00AC1A03">
        <w:rPr>
          <w:rFonts w:eastAsiaTheme="minorHAnsi"/>
          <w:color w:val="auto"/>
          <w:szCs w:val="24"/>
        </w:rPr>
        <w:t>t</w:t>
      </w:r>
      <w:r w:rsidRPr="00292B6C">
        <w:rPr>
          <w:rFonts w:eastAsiaTheme="minorHAnsi"/>
          <w:i/>
          <w:color w:val="auto"/>
          <w:szCs w:val="24"/>
        </w:rPr>
        <w:t>omentella</w:t>
      </w:r>
      <w:r w:rsidRPr="00292B6C">
        <w:rPr>
          <w:rFonts w:eastAsiaTheme="minorHAnsi"/>
          <w:color w:val="auto"/>
          <w:szCs w:val="24"/>
        </w:rPr>
        <w:t xml:space="preserve"> susp. y</w:t>
      </w:r>
      <w:r w:rsidRPr="00292B6C">
        <w:rPr>
          <w:rFonts w:eastAsiaTheme="minorHAnsi"/>
          <w:i/>
          <w:color w:val="auto"/>
          <w:szCs w:val="24"/>
        </w:rPr>
        <w:t>unnanensis</w:t>
      </w:r>
      <w:r w:rsidR="009A162D">
        <w:rPr>
          <w:rFonts w:eastAsiaTheme="minorHAnsi"/>
          <w:color w:val="auto"/>
          <w:szCs w:val="24"/>
        </w:rPr>
        <w:t>.</w:t>
      </w:r>
    </w:p>
    <w:p w14:paraId="48D72F89" w14:textId="77777777" w:rsidR="00292B6C" w:rsidRPr="00292B6C" w:rsidRDefault="00292B6C" w:rsidP="00573876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0" w:firstLine="720"/>
        <w:contextualSpacing/>
        <w:rPr>
          <w:rFonts w:eastAsiaTheme="minorHAnsi"/>
          <w:color w:val="auto"/>
          <w:szCs w:val="24"/>
        </w:rPr>
      </w:pPr>
      <w:r w:rsidRPr="00292B6C">
        <w:rPr>
          <w:rFonts w:eastAsiaTheme="minorHAnsi"/>
          <w:color w:val="auto"/>
          <w:szCs w:val="24"/>
        </w:rPr>
        <w:t>common - Yunnan lilac</w:t>
      </w:r>
    </w:p>
    <w:p w14:paraId="6B5E73E6" w14:textId="77777777" w:rsidR="00AC1A03" w:rsidRDefault="00292B6C" w:rsidP="00573876">
      <w:pPr>
        <w:kinsoku w:val="0"/>
        <w:overflowPunct w:val="0"/>
        <w:autoSpaceDE w:val="0"/>
        <w:autoSpaceDN w:val="0"/>
        <w:adjustRightInd w:val="0"/>
        <w:spacing w:before="46" w:after="0" w:line="240" w:lineRule="auto"/>
        <w:ind w:left="720" w:firstLine="0"/>
        <w:contextualSpacing/>
        <w:rPr>
          <w:rFonts w:eastAsiaTheme="minorHAnsi"/>
          <w:color w:val="auto"/>
          <w:szCs w:val="24"/>
        </w:rPr>
      </w:pPr>
      <w:proofErr w:type="spellStart"/>
      <w:r w:rsidRPr="00292B6C">
        <w:rPr>
          <w:rFonts w:eastAsiaTheme="minorHAnsi"/>
          <w:color w:val="auto"/>
          <w:szCs w:val="24"/>
        </w:rPr>
        <w:t>Franchet</w:t>
      </w:r>
      <w:proofErr w:type="spellEnd"/>
      <w:r w:rsidRPr="00292B6C">
        <w:rPr>
          <w:rFonts w:eastAsiaTheme="minorHAnsi"/>
          <w:color w:val="auto"/>
          <w:szCs w:val="24"/>
        </w:rPr>
        <w:t>, Rev. Hort. 1891:308 &amp; 332 [1891]; McKelvey, The Lilac, 29-32 [1928]; Chen et al, Novon 18:315 [2008].</w:t>
      </w:r>
    </w:p>
    <w:p w14:paraId="2B3BE3DD" w14:textId="77777777" w:rsidR="00AC1A03" w:rsidRPr="00292B6C" w:rsidRDefault="00AC1A03" w:rsidP="00AC1A03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720" w:right="1710" w:firstLine="0"/>
        <w:contextualSpacing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DeBard ML in Lilac 49(4):153-167 [2019].</w:t>
      </w:r>
    </w:p>
    <w:p w14:paraId="65326CA5" w14:textId="73BB1696" w:rsidR="001B10DF" w:rsidRDefault="006C6F0E" w:rsidP="00573876">
      <w:pPr>
        <w:kinsoku w:val="0"/>
        <w:overflowPunct w:val="0"/>
        <w:autoSpaceDE w:val="0"/>
        <w:autoSpaceDN w:val="0"/>
        <w:adjustRightInd w:val="0"/>
        <w:spacing w:before="46" w:after="0" w:line="240" w:lineRule="auto"/>
        <w:ind w:left="720" w:firstLine="0"/>
        <w:contextualSpacing/>
      </w:pPr>
      <w:r>
        <w:br w:type="page"/>
      </w:r>
    </w:p>
    <w:p w14:paraId="5A7ED027" w14:textId="77777777" w:rsidR="001B10DF" w:rsidRDefault="006C6F0E">
      <w:pPr>
        <w:spacing w:after="459" w:line="265" w:lineRule="auto"/>
        <w:ind w:left="-5"/>
      </w:pPr>
      <w:r>
        <w:rPr>
          <w:b/>
        </w:rPr>
        <w:lastRenderedPageBreak/>
        <w:t xml:space="preserve">IV. International Seed Trade Association List of Stabilized Plant Names, ed. </w:t>
      </w:r>
      <w:r w:rsidR="00393980">
        <w:rPr>
          <w:b/>
        </w:rPr>
        <w:t>6</w:t>
      </w:r>
    </w:p>
    <w:p w14:paraId="4E045CAE" w14:textId="77777777" w:rsidR="001B10DF" w:rsidRDefault="006C6F0E">
      <w:pPr>
        <w:ind w:left="-5"/>
      </w:pPr>
      <w:r>
        <w:t>Completed by: ISTA Nomenclature Committee, Chair: Dr. J. H. Wiersema. 20</w:t>
      </w:r>
      <w:r w:rsidR="00393980">
        <w:t>14</w:t>
      </w:r>
      <w:r>
        <w:t>.</w:t>
      </w:r>
    </w:p>
    <w:p w14:paraId="18646A5C" w14:textId="77777777" w:rsidR="001B10DF" w:rsidRDefault="006C6F0E">
      <w:pPr>
        <w:spacing w:after="91"/>
        <w:ind w:left="-5"/>
      </w:pPr>
      <w:r w:rsidRPr="00C41323">
        <w:rPr>
          <w:u w:val="single"/>
        </w:rPr>
        <w:t>Preface</w:t>
      </w:r>
      <w:r>
        <w:t xml:space="preserve"> (excerpt)</w:t>
      </w:r>
    </w:p>
    <w:p w14:paraId="5F511B85" w14:textId="77777777" w:rsidR="001B10DF" w:rsidRDefault="006C6F0E">
      <w:pPr>
        <w:spacing w:after="0"/>
        <w:ind w:left="-15" w:firstLine="720"/>
      </w:pPr>
      <w:r>
        <w:t xml:space="preserve">The current </w:t>
      </w:r>
      <w:r>
        <w:rPr>
          <w:i/>
        </w:rPr>
        <w:t>ISTA List of Stabilized Plant Names</w:t>
      </w:r>
      <w:r>
        <w:t xml:space="preserve"> represents the </w:t>
      </w:r>
      <w:r w:rsidR="00393980">
        <w:t>6</w:t>
      </w:r>
      <w:r>
        <w:t>th edition of this work. Previous editions were completed and published in 1966, 1983, 1988, 2001</w:t>
      </w:r>
      <w:r w:rsidR="00393980">
        <w:t>, and 2007</w:t>
      </w:r>
      <w:r>
        <w:t>. Individual names on the List are stabilized for a period of at least six years</w:t>
      </w:r>
      <w:r w:rsidR="00393980">
        <w:t>..</w:t>
      </w:r>
      <w:r>
        <w:t xml:space="preserve">.numerous changes were made for the 2001 edition, </w:t>
      </w:r>
      <w:r w:rsidR="00393980">
        <w:t xml:space="preserve">so </w:t>
      </w:r>
      <w:r>
        <w:t xml:space="preserve">the ISTA Nomenclature Committee thereafter refrained from proposing changes to any name, regardless of its initial date of stabilization, until </w:t>
      </w:r>
      <w:r w:rsidR="00393980">
        <w:t xml:space="preserve">the </w:t>
      </w:r>
      <w:r>
        <w:t>2007</w:t>
      </w:r>
      <w:r w:rsidR="00393980">
        <w:t xml:space="preserve"> edition</w:t>
      </w:r>
      <w:r>
        <w:t>.</w:t>
      </w:r>
    </w:p>
    <w:p w14:paraId="45999DD3" w14:textId="77777777" w:rsidR="001B10DF" w:rsidRDefault="006C6F0E">
      <w:pPr>
        <w:spacing w:after="0"/>
        <w:ind w:left="-15" w:firstLine="720"/>
      </w:pPr>
      <w:r>
        <w:t xml:space="preserve">Although only six years have </w:t>
      </w:r>
      <w:r w:rsidR="00393980">
        <w:t xml:space="preserve">now </w:t>
      </w:r>
      <w:r>
        <w:t>elapsed</w:t>
      </w:r>
      <w:r w:rsidR="00393980">
        <w:t>,</w:t>
      </w:r>
      <w:r>
        <w:t xml:space="preserve"> many changes or adjustments in nomenclature for the plants treated </w:t>
      </w:r>
      <w:r w:rsidR="00393980">
        <w:t>here</w:t>
      </w:r>
      <w:r>
        <w:t xml:space="preserve"> have occurred. These mostly result from recent advancements in taxonomic classification or from the nomenclatural actions of an International Botanical Congress, the latter reflected in the </w:t>
      </w:r>
      <w:r>
        <w:rPr>
          <w:i/>
        </w:rPr>
        <w:t>20</w:t>
      </w:r>
      <w:r w:rsidR="00393980">
        <w:rPr>
          <w:i/>
        </w:rPr>
        <w:t>12</w:t>
      </w:r>
      <w:r>
        <w:rPr>
          <w:i/>
        </w:rPr>
        <w:t xml:space="preserve"> International Code of Botanical</w:t>
      </w:r>
    </w:p>
    <w:p w14:paraId="31487FB2" w14:textId="77777777" w:rsidR="00393980" w:rsidRDefault="006C6F0E" w:rsidP="00393980">
      <w:pPr>
        <w:ind w:left="-5"/>
      </w:pPr>
      <w:r>
        <w:rPr>
          <w:i/>
        </w:rPr>
        <w:t xml:space="preserve">Nomenclature </w:t>
      </w:r>
      <w:r>
        <w:t>(</w:t>
      </w:r>
      <w:r w:rsidR="00393980">
        <w:t>Melbourne</w:t>
      </w:r>
      <w:r>
        <w:t xml:space="preserve"> Code) (ICN) adopted by the 20</w:t>
      </w:r>
      <w:r w:rsidR="00393980">
        <w:t>11</w:t>
      </w:r>
      <w:r>
        <w:t xml:space="preserve"> </w:t>
      </w:r>
      <w:r w:rsidR="00393980">
        <w:t>Melbourne</w:t>
      </w:r>
      <w:r>
        <w:t xml:space="preserve"> Congress (J. McNeill et al., </w:t>
      </w:r>
      <w:r>
        <w:rPr>
          <w:i/>
        </w:rPr>
        <w:t xml:space="preserve">Regnum </w:t>
      </w:r>
      <w:proofErr w:type="spellStart"/>
      <w:r>
        <w:rPr>
          <w:i/>
        </w:rPr>
        <w:t>Vegetabile</w:t>
      </w:r>
      <w:proofErr w:type="spellEnd"/>
      <w:r>
        <w:t xml:space="preserve"> 1</w:t>
      </w:r>
      <w:r w:rsidR="00393980">
        <w:t>54</w:t>
      </w:r>
      <w:r>
        <w:t xml:space="preserve">, A. R. G. </w:t>
      </w:r>
      <w:proofErr w:type="spellStart"/>
      <w:r>
        <w:t>Gantner</w:t>
      </w:r>
      <w:proofErr w:type="spellEnd"/>
      <w:r>
        <w:t xml:space="preserve"> Verlag, 20</w:t>
      </w:r>
      <w:r w:rsidR="00393980">
        <w:t>12</w:t>
      </w:r>
      <w:r>
        <w:t>).</w:t>
      </w:r>
    </w:p>
    <w:p w14:paraId="4557938D" w14:textId="77777777" w:rsidR="00393980" w:rsidRPr="00C41323" w:rsidRDefault="00393980" w:rsidP="00393980">
      <w:pPr>
        <w:ind w:left="-5"/>
      </w:pPr>
      <w:r>
        <w:rPr>
          <w:i/>
        </w:rPr>
        <w:t xml:space="preserve">Note bene: </w:t>
      </w:r>
      <w:r w:rsidR="00C41323" w:rsidRPr="00C41323">
        <w:t>The Melbourne Code has been superseded by the Shenzhen Code of 2018.</w:t>
      </w:r>
    </w:p>
    <w:p w14:paraId="4BC4516D" w14:textId="77777777" w:rsidR="001B10DF" w:rsidRPr="00C41323" w:rsidRDefault="006C6F0E">
      <w:pPr>
        <w:spacing w:after="91"/>
        <w:ind w:left="-5"/>
        <w:rPr>
          <w:u w:val="single"/>
        </w:rPr>
      </w:pPr>
      <w:r w:rsidRPr="00C41323">
        <w:rPr>
          <w:u w:val="single"/>
        </w:rPr>
        <w:t>Oleaceae</w:t>
      </w:r>
    </w:p>
    <w:p w14:paraId="4574AE32" w14:textId="77777777" w:rsidR="001B10DF" w:rsidRDefault="006C6F0E" w:rsidP="00C41323">
      <w:pPr>
        <w:spacing w:after="0" w:line="240" w:lineRule="auto"/>
        <w:ind w:left="0" w:right="1125" w:hanging="14"/>
        <w:contextualSpacing/>
      </w:pPr>
      <w:r>
        <w:rPr>
          <w:i/>
        </w:rPr>
        <w:t>Syringa komarowii</w:t>
      </w:r>
      <w:r>
        <w:t xml:space="preserve"> C. K. Schneid. [Including: </w:t>
      </w:r>
      <w:r>
        <w:rPr>
          <w:i/>
        </w:rPr>
        <w:t>Syringa reflexa</w:t>
      </w:r>
      <w:r>
        <w:t xml:space="preserve"> C. K. Schneid.] </w:t>
      </w:r>
      <w:r>
        <w:rPr>
          <w:i/>
        </w:rPr>
        <w:t>Syringa reflexa</w:t>
      </w:r>
      <w:r>
        <w:t xml:space="preserve"> C. K. Schneid. included in </w:t>
      </w:r>
      <w:r>
        <w:rPr>
          <w:i/>
        </w:rPr>
        <w:t>Syringa komarowii</w:t>
      </w:r>
      <w:r>
        <w:t xml:space="preserve"> C. K. Schneid.</w:t>
      </w:r>
    </w:p>
    <w:p w14:paraId="284B87B6" w14:textId="77777777" w:rsidR="001B10DF" w:rsidRDefault="006C6F0E" w:rsidP="00C41323">
      <w:pPr>
        <w:spacing w:after="384" w:line="240" w:lineRule="auto"/>
        <w:ind w:left="0" w:right="6648" w:hanging="14"/>
        <w:contextualSpacing/>
        <w:rPr>
          <w:lang w:val="fr-FR"/>
        </w:rPr>
      </w:pPr>
      <w:r w:rsidRPr="00AC40AA">
        <w:rPr>
          <w:i/>
          <w:lang w:val="fr-FR"/>
        </w:rPr>
        <w:t>Syringa villosa</w:t>
      </w:r>
      <w:r w:rsidRPr="00AC40AA">
        <w:rPr>
          <w:lang w:val="fr-FR"/>
        </w:rPr>
        <w:t xml:space="preserve"> </w:t>
      </w:r>
      <w:proofErr w:type="spellStart"/>
      <w:r w:rsidRPr="00AC40AA">
        <w:rPr>
          <w:lang w:val="fr-FR"/>
        </w:rPr>
        <w:t>Vahl</w:t>
      </w:r>
      <w:proofErr w:type="spellEnd"/>
      <w:r w:rsidRPr="00AC40AA">
        <w:rPr>
          <w:lang w:val="fr-FR"/>
        </w:rPr>
        <w:t xml:space="preserve"> </w:t>
      </w:r>
      <w:r w:rsidRPr="00AC40AA">
        <w:rPr>
          <w:i/>
          <w:lang w:val="fr-FR"/>
        </w:rPr>
        <w:t>Syringa vulgaris</w:t>
      </w:r>
      <w:r w:rsidRPr="00AC40AA">
        <w:rPr>
          <w:lang w:val="fr-FR"/>
        </w:rPr>
        <w:t xml:space="preserve"> L.</w:t>
      </w:r>
    </w:p>
    <w:p w14:paraId="74A218E5" w14:textId="77777777" w:rsidR="00C41323" w:rsidRPr="00AC40AA" w:rsidRDefault="00C41323" w:rsidP="00C41323">
      <w:pPr>
        <w:spacing w:after="384" w:line="240" w:lineRule="auto"/>
        <w:ind w:left="0" w:right="6648" w:hanging="14"/>
        <w:contextualSpacing/>
        <w:rPr>
          <w:lang w:val="fr-FR"/>
        </w:rPr>
      </w:pPr>
    </w:p>
    <w:p w14:paraId="09A209D9" w14:textId="77777777" w:rsidR="001B10DF" w:rsidRDefault="006C6F0E" w:rsidP="00C41323">
      <w:pPr>
        <w:spacing w:after="91" w:line="240" w:lineRule="auto"/>
        <w:ind w:left="0" w:hanging="14"/>
        <w:contextualSpacing/>
      </w:pPr>
      <w:r>
        <w:t>For full text see</w:t>
      </w:r>
      <w:r w:rsidR="00393980">
        <w:t xml:space="preserve">: </w:t>
      </w:r>
      <w:r w:rsidR="00393980" w:rsidRPr="00393980">
        <w:t>https://www.seedtest.org/upload/cms/user/Stab_List_Ed_61.pdf</w:t>
      </w:r>
    </w:p>
    <w:p w14:paraId="286078AA" w14:textId="77777777" w:rsidR="00C41323" w:rsidRDefault="00C41323" w:rsidP="00C41323">
      <w:pPr>
        <w:spacing w:line="240" w:lineRule="auto"/>
        <w:ind w:left="0" w:hanging="14"/>
        <w:contextualSpacing/>
        <w:rPr>
          <w:lang w:val="fr-FR"/>
        </w:rPr>
      </w:pPr>
      <w:r>
        <w:rPr>
          <w:lang w:val="fr-FR"/>
        </w:rPr>
        <w:t xml:space="preserve">2011 ICN (Melbourne Code: </w:t>
      </w:r>
      <w:hyperlink r:id="rId9" w:history="1">
        <w:r w:rsidRPr="00A66979">
          <w:rPr>
            <w:rStyle w:val="Hyperlink"/>
            <w:lang w:val="fr-FR"/>
          </w:rPr>
          <w:t>https://www.iapt-taxon.org/melbourne/main.php</w:t>
        </w:r>
      </w:hyperlink>
    </w:p>
    <w:p w14:paraId="1801D964" w14:textId="77777777" w:rsidR="00C41323" w:rsidRDefault="00C41323" w:rsidP="00C41323">
      <w:pPr>
        <w:spacing w:line="240" w:lineRule="auto"/>
        <w:ind w:left="0" w:hanging="14"/>
        <w:contextualSpacing/>
        <w:rPr>
          <w:lang w:val="fr-FR"/>
        </w:rPr>
      </w:pPr>
      <w:r>
        <w:rPr>
          <w:lang w:val="fr-FR"/>
        </w:rPr>
        <w:t>2018 ICN (</w:t>
      </w:r>
      <w:proofErr w:type="spellStart"/>
      <w:r>
        <w:rPr>
          <w:lang w:val="fr-FR"/>
        </w:rPr>
        <w:t>Shenzen</w:t>
      </w:r>
      <w:proofErr w:type="spellEnd"/>
      <w:r>
        <w:rPr>
          <w:lang w:val="fr-FR"/>
        </w:rPr>
        <w:t xml:space="preserve"> Code): </w:t>
      </w:r>
      <w:hyperlink r:id="rId10" w:history="1">
        <w:r w:rsidRPr="00A66979">
          <w:rPr>
            <w:rStyle w:val="Hyperlink"/>
            <w:lang w:val="fr-FR"/>
          </w:rPr>
          <w:t>https://www.iapt-taxon.org/nomen/main.php</w:t>
        </w:r>
      </w:hyperlink>
    </w:p>
    <w:p w14:paraId="19FD9DAF" w14:textId="77777777" w:rsidR="00C41323" w:rsidRPr="00AC40AA" w:rsidRDefault="00C41323">
      <w:pPr>
        <w:ind w:left="-5"/>
        <w:rPr>
          <w:lang w:val="fr-FR"/>
        </w:rPr>
      </w:pPr>
    </w:p>
    <w:sectPr w:rsidR="00C41323" w:rsidRPr="00AC40AA">
      <w:footnotePr>
        <w:numRestart w:val="eachPage"/>
      </w:footnotePr>
      <w:pgSz w:w="12240" w:h="15840"/>
      <w:pgMar w:top="1499" w:right="1433" w:bottom="1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67EC" w14:textId="77777777" w:rsidR="00EE1B27" w:rsidRDefault="00EE1B27">
      <w:pPr>
        <w:spacing w:after="0" w:line="240" w:lineRule="auto"/>
      </w:pPr>
      <w:r>
        <w:separator/>
      </w:r>
    </w:p>
  </w:endnote>
  <w:endnote w:type="continuationSeparator" w:id="0">
    <w:p w14:paraId="1FD139CD" w14:textId="77777777" w:rsidR="00EE1B27" w:rsidRDefault="00EE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3980" w14:textId="77777777" w:rsidR="00EE1B27" w:rsidRDefault="00EE1B27">
      <w:pPr>
        <w:spacing w:after="0" w:line="259" w:lineRule="auto"/>
        <w:ind w:left="720" w:firstLine="0"/>
      </w:pPr>
      <w:r>
        <w:separator/>
      </w:r>
    </w:p>
  </w:footnote>
  <w:footnote w:type="continuationSeparator" w:id="0">
    <w:p w14:paraId="4C09833E" w14:textId="77777777" w:rsidR="00EE1B27" w:rsidRDefault="00EE1B27">
      <w:pPr>
        <w:spacing w:after="0" w:line="259" w:lineRule="auto"/>
        <w:ind w:left="72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990" w:hanging="270"/>
      </w:pPr>
      <w:rPr>
        <w:rFonts w:ascii="Palatino Linotype" w:hAnsi="Palatino Linotype" w:cs="Palatino Linotype"/>
        <w:b w:val="0"/>
        <w:bCs w:val="0"/>
        <w:color w:val="D159A1"/>
        <w:w w:val="64"/>
        <w:sz w:val="22"/>
        <w:szCs w:val="22"/>
      </w:rPr>
    </w:lvl>
    <w:lvl w:ilvl="1">
      <w:numFmt w:val="bullet"/>
      <w:lvlText w:val="•"/>
      <w:lvlJc w:val="left"/>
      <w:pPr>
        <w:ind w:left="3214" w:hanging="270"/>
      </w:pPr>
    </w:lvl>
    <w:lvl w:ilvl="2">
      <w:numFmt w:val="bullet"/>
      <w:lvlText w:val="•"/>
      <w:lvlJc w:val="left"/>
      <w:pPr>
        <w:ind w:left="4428" w:hanging="270"/>
      </w:pPr>
    </w:lvl>
    <w:lvl w:ilvl="3">
      <w:numFmt w:val="bullet"/>
      <w:lvlText w:val="•"/>
      <w:lvlJc w:val="left"/>
      <w:pPr>
        <w:ind w:left="5642" w:hanging="270"/>
      </w:pPr>
    </w:lvl>
    <w:lvl w:ilvl="4">
      <w:numFmt w:val="bullet"/>
      <w:lvlText w:val="•"/>
      <w:lvlJc w:val="left"/>
      <w:pPr>
        <w:ind w:left="6856" w:hanging="270"/>
      </w:pPr>
    </w:lvl>
    <w:lvl w:ilvl="5">
      <w:numFmt w:val="bullet"/>
      <w:lvlText w:val="•"/>
      <w:lvlJc w:val="left"/>
      <w:pPr>
        <w:ind w:left="8070" w:hanging="270"/>
      </w:pPr>
    </w:lvl>
    <w:lvl w:ilvl="6">
      <w:numFmt w:val="bullet"/>
      <w:lvlText w:val="•"/>
      <w:lvlJc w:val="left"/>
      <w:pPr>
        <w:ind w:left="9284" w:hanging="270"/>
      </w:pPr>
    </w:lvl>
    <w:lvl w:ilvl="7">
      <w:numFmt w:val="bullet"/>
      <w:lvlText w:val="•"/>
      <w:lvlJc w:val="left"/>
      <w:pPr>
        <w:ind w:left="10498" w:hanging="270"/>
      </w:pPr>
    </w:lvl>
    <w:lvl w:ilvl="8">
      <w:numFmt w:val="bullet"/>
      <w:lvlText w:val="•"/>
      <w:lvlJc w:val="left"/>
      <w:pPr>
        <w:ind w:left="11712" w:hanging="27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9010" w:hanging="270"/>
      </w:pPr>
      <w:rPr>
        <w:rFonts w:ascii="Garamond" w:hAnsi="Garamond" w:cs="Garamond"/>
        <w:b w:val="0"/>
        <w:bCs w:val="0"/>
        <w:color w:val="D159A1"/>
        <w:w w:val="110"/>
        <w:sz w:val="22"/>
        <w:szCs w:val="22"/>
      </w:rPr>
    </w:lvl>
    <w:lvl w:ilvl="1">
      <w:numFmt w:val="bullet"/>
      <w:lvlText w:val="•"/>
      <w:lvlJc w:val="left"/>
      <w:pPr>
        <w:ind w:left="9560" w:hanging="270"/>
      </w:pPr>
    </w:lvl>
    <w:lvl w:ilvl="2">
      <w:numFmt w:val="bullet"/>
      <w:lvlText w:val="•"/>
      <w:lvlJc w:val="left"/>
      <w:pPr>
        <w:ind w:left="10100" w:hanging="270"/>
      </w:pPr>
    </w:lvl>
    <w:lvl w:ilvl="3">
      <w:numFmt w:val="bullet"/>
      <w:lvlText w:val="•"/>
      <w:lvlJc w:val="left"/>
      <w:pPr>
        <w:ind w:left="10640" w:hanging="270"/>
      </w:pPr>
    </w:lvl>
    <w:lvl w:ilvl="4">
      <w:numFmt w:val="bullet"/>
      <w:lvlText w:val="•"/>
      <w:lvlJc w:val="left"/>
      <w:pPr>
        <w:ind w:left="11180" w:hanging="270"/>
      </w:pPr>
    </w:lvl>
    <w:lvl w:ilvl="5">
      <w:numFmt w:val="bullet"/>
      <w:lvlText w:val="•"/>
      <w:lvlJc w:val="left"/>
      <w:pPr>
        <w:ind w:left="11720" w:hanging="270"/>
      </w:pPr>
    </w:lvl>
    <w:lvl w:ilvl="6">
      <w:numFmt w:val="bullet"/>
      <w:lvlText w:val="•"/>
      <w:lvlJc w:val="left"/>
      <w:pPr>
        <w:ind w:left="12260" w:hanging="270"/>
      </w:pPr>
    </w:lvl>
    <w:lvl w:ilvl="7">
      <w:numFmt w:val="bullet"/>
      <w:lvlText w:val="•"/>
      <w:lvlJc w:val="left"/>
      <w:pPr>
        <w:ind w:left="12800" w:hanging="270"/>
      </w:pPr>
    </w:lvl>
    <w:lvl w:ilvl="8">
      <w:numFmt w:val="bullet"/>
      <w:lvlText w:val="•"/>
      <w:lvlJc w:val="left"/>
      <w:pPr>
        <w:ind w:left="13340" w:hanging="270"/>
      </w:pPr>
    </w:lvl>
  </w:abstractNum>
  <w:abstractNum w:abstractNumId="2" w15:restartNumberingAfterBreak="0">
    <w:nsid w:val="075574BE"/>
    <w:multiLevelType w:val="hybridMultilevel"/>
    <w:tmpl w:val="D982EC48"/>
    <w:lvl w:ilvl="0" w:tplc="1FBE0FC2">
      <w:start w:val="1"/>
      <w:numFmt w:val="upperRoman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A439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2B5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CCF8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2E0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CFC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ED4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AB7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0E0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8961734">
    <w:abstractNumId w:val="2"/>
  </w:num>
  <w:num w:numId="2" w16cid:durableId="1062564193">
    <w:abstractNumId w:val="0"/>
  </w:num>
  <w:num w:numId="3" w16cid:durableId="179945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DF"/>
    <w:rsid w:val="000058E2"/>
    <w:rsid w:val="000938B5"/>
    <w:rsid w:val="000F7659"/>
    <w:rsid w:val="001123BF"/>
    <w:rsid w:val="001B10DF"/>
    <w:rsid w:val="001B1CF6"/>
    <w:rsid w:val="001B2AC6"/>
    <w:rsid w:val="00240BC8"/>
    <w:rsid w:val="00292B6C"/>
    <w:rsid w:val="00393980"/>
    <w:rsid w:val="00454A0A"/>
    <w:rsid w:val="004A2431"/>
    <w:rsid w:val="004C27DF"/>
    <w:rsid w:val="00520BBA"/>
    <w:rsid w:val="00573876"/>
    <w:rsid w:val="00627A7E"/>
    <w:rsid w:val="006C6F0E"/>
    <w:rsid w:val="007E7317"/>
    <w:rsid w:val="00897D70"/>
    <w:rsid w:val="008E2DCF"/>
    <w:rsid w:val="00914832"/>
    <w:rsid w:val="009806AD"/>
    <w:rsid w:val="009A162D"/>
    <w:rsid w:val="009C44CA"/>
    <w:rsid w:val="009C45D5"/>
    <w:rsid w:val="00A02025"/>
    <w:rsid w:val="00A610B3"/>
    <w:rsid w:val="00A94F9C"/>
    <w:rsid w:val="00AC1A03"/>
    <w:rsid w:val="00AC40AA"/>
    <w:rsid w:val="00AC7561"/>
    <w:rsid w:val="00AE2CB7"/>
    <w:rsid w:val="00B9524B"/>
    <w:rsid w:val="00C41323"/>
    <w:rsid w:val="00C777F9"/>
    <w:rsid w:val="00CA25F5"/>
    <w:rsid w:val="00D33DD4"/>
    <w:rsid w:val="00D46E53"/>
    <w:rsid w:val="00E50E85"/>
    <w:rsid w:val="00EB2306"/>
    <w:rsid w:val="00EC146F"/>
    <w:rsid w:val="00EE1B27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73E9"/>
  <w15:docId w15:val="{168D53F3-550E-4CCB-8750-3DACB7C9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73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B6C"/>
    <w:pPr>
      <w:keepNext/>
      <w:keepLines/>
      <w:spacing w:before="240" w:after="0" w:line="259" w:lineRule="auto"/>
      <w:ind w:lef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left="360" w:firstLine="396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C41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323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9C44CA"/>
  </w:style>
  <w:style w:type="paragraph" w:styleId="ListParagraph">
    <w:name w:val="List Paragraph"/>
    <w:basedOn w:val="Normal"/>
    <w:uiPriority w:val="34"/>
    <w:qFormat/>
    <w:rsid w:val="00A61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2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292B6C"/>
  </w:style>
  <w:style w:type="paragraph" w:styleId="BalloonText">
    <w:name w:val="Balloon Text"/>
    <w:basedOn w:val="Normal"/>
    <w:link w:val="BalloonTextChar"/>
    <w:uiPriority w:val="99"/>
    <w:semiHidden/>
    <w:unhideWhenUsed/>
    <w:rsid w:val="00292B6C"/>
    <w:pPr>
      <w:spacing w:after="0" w:line="240" w:lineRule="auto"/>
      <w:ind w:left="0" w:firstLine="0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6C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2B6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10.1111/tpj.158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apt-taxon.org/nomen/ma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pt-taxon.org/melbourne/ma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Kim98</b:Tag>
    <b:SourceType>JournalArticle</b:SourceType>
    <b:Guid>{93527B67-7BF1-48FC-B793-338861C4933C}</b:Guid>
    <b:Title>A Chloroplast DNA Phylogeny of Lilacs (Syringa, Oleaceae)</b:Title>
    <b:JournalName>Amer J Bot</b:JournalName>
    <b:Year>1998</b:Year>
    <b:Pages>1338-1351</b:Pages>
    <b:Author>
      <b:Author>
        <b:NameList>
          <b:Person>
            <b:Last>Kim</b:Last>
            <b:First>Ki-Joong</b:First>
          </b:Person>
          <b:Person>
            <b:Last>Jansen</b:Last>
            <b:Middle>K</b:Middle>
            <b:First>Robert</b:First>
          </b:Person>
        </b:NameList>
      </b:Author>
    </b:Author>
    <b:Volume>85</b:Volume>
    <b:Issue>9</b:Issue>
    <b:RefOrder>1</b:RefOrder>
  </b:Source>
  <b:Source>
    <b:Tag>LiJll</b:Tag>
    <b:SourceType>JournalArticle</b:SourceType>
    <b:Guid>{864C41F7-363F-4D79-93CD-5B2BDCA52D88}</b:Guid>
    <b:Title>NrDNA Sequences and their Taxonomic Implications in the Series Pubescentes</b:Title>
    <b:JournalName>Lilacs</b:JournalName>
    <b:Year>Fall 2000</b:Year>
    <b:Pages>105-109</b:Pages>
    <b:Author>
      <b:Author>
        <b:NameList>
          <b:Person>
            <b:Last>Li</b:Last>
            <b:First>Jianhua</b:First>
          </b:Person>
          <b:Person>
            <b:Last>Alexander III</b:Last>
            <b:First>John</b:First>
          </b:Person>
        </b:NameList>
      </b:Author>
    </b:Author>
    <b:Volume>29</b:Volume>
    <b:Issue>4</b:Issue>
    <b:RefOrder>2</b:RefOrder>
  </b:Source>
  <b:Source>
    <b:Tag>LiJ01</b:Tag>
    <b:SourceType>JournalArticle</b:SourceType>
    <b:Guid>{206B09EF-44AC-4EEC-81BA-7E3999FDFFAA}</b:Guid>
    <b:Author>
      <b:Author>
        <b:NameList>
          <b:Person>
            <b:Last>Li</b:Last>
            <b:First>Jianhua</b:First>
          </b:Person>
          <b:Person>
            <b:Last>Zhang</b:Last>
            <b:First>Donglin</b:First>
          </b:Person>
          <b:Person>
            <b:Last>Alexander</b:Last>
            <b:First>John</b:First>
            <b:Middle>H</b:Middle>
          </b:Person>
        </b:NameList>
      </b:Author>
    </b:Author>
    <b:Title>Tree Lilacs: Evidence from Morphology and DNA Sequences Supports McKelvey's Taxonomic Treatment</b:Title>
    <b:JournalName>Lilacs</b:JournalName>
    <b:Year>Winter 2001</b:Year>
    <b:Pages>9-14</b:Pages>
    <b:Volume>30</b:Volume>
    <b:Issue>1</b:Issue>
    <b:RefOrder>3</b:RefOrder>
  </b:Source>
  <b:Source>
    <b:Tag>LiJ02</b:Tag>
    <b:SourceType>JournalArticle</b:SourceType>
    <b:Guid>{0FB6BB92-B62D-444A-83E9-AE4D3E63F80E}</b:Guid>
    <b:Title>Paraphyletic Syringa (Oleaceae): Evidence from Sequences of Nuclear Ribosomal DNA ITS and ETS Regions</b:Title>
    <b:JournalName>Systematic Botany</b:JournalName>
    <b:Year>2002</b:Year>
    <b:Pages>592-597</b:Pages>
    <b:Author>
      <b:Author>
        <b:NameList>
          <b:Person>
            <b:Last>Li</b:Last>
            <b:First>Jianhua</b:First>
          </b:Person>
          <b:Person>
            <b:Last>Alexander</b:Last>
            <b:Middle>H</b:Middle>
            <b:First>John</b:First>
          </b:Person>
          <b:Person>
            <b:Last>Zhang</b:Last>
            <b:First>Donglin</b:First>
          </b:Person>
        </b:NameList>
      </b:Author>
    </b:Author>
    <b:Volume>27</b:Volume>
    <b:Issue>3</b:Issue>
    <b:DOI>10.1043/0363-6445-27.3.592</b:DOI>
    <b:RefOrder>4</b:RefOrder>
  </b:Source>
  <b:Source>
    <b:Tag>Gol05</b:Tag>
    <b:SourceType>JournalArticle</b:SourceType>
    <b:Guid>{709D1819-975B-4504-951A-750CF8999ACF}</b:Guid>
    <b:Author>
      <b:Author>
        <b:NameList>
          <b:Person>
            <b:Last>Goldman-Huertas</b:Last>
            <b:First>Ben</b:First>
          </b:Person>
        </b:NameList>
      </b:Author>
    </b:Author>
    <b:Title>An Update on the Lilac Family Tree</b:Title>
    <b:JournalName>Lilacs</b:JournalName>
    <b:Year>Fall 2005</b:Year>
    <b:Pages>120-121</b:Pages>
    <b:Volume>34</b:Volume>
    <b:Issue>4</b:Issue>
    <b:RefOrder>5</b:RefOrder>
  </b:Source>
  <b:Source>
    <b:Tag>Che07</b:Tag>
    <b:SourceType>JournalArticle</b:SourceType>
    <b:Guid>{2CE6A8F2-92B7-4350-999B-3F5A8C72AAA8}</b:Guid>
    <b:Author>
      <b:Author>
        <b:NameList>
          <b:Person>
            <b:Last>Chen</b:Last>
            <b:First>Jin-Yong</b:First>
          </b:Person>
          <b:Person>
            <b:Last>Zhang</b:Last>
            <b:First>Zuo-Shuang</b:First>
          </b:Person>
          <b:Person>
            <b:Last>Hong</b:Last>
            <b:First>De-Yuan</b:First>
          </b:Person>
        </b:NameList>
      </b:Author>
    </b:Author>
    <b:Title>A New Status and Typification of Six Names in Syringa (Oleaceae)</b:Title>
    <b:JournalName>Acta Phytotaxonomica Sinica</b:JournalName>
    <b:Year>2007</b:Year>
    <b:Pages>857-861</b:Pages>
    <b:Volume>45</b:Volume>
    <b:Issue>6</b:Issue>
    <b:Comments>found at www.plantsystematics.com</b:Comments>
    <b:DOI>10.1360/aps06176</b:DOI>
    <b:RefOrder>6</b:RefOrder>
  </b:Source>
  <b:Source>
    <b:Tag>Che08</b:Tag>
    <b:SourceType>JournalArticle</b:SourceType>
    <b:Guid>{E773EA9A-2452-4867-89E5-E5119EE32FC2}</b:Guid>
    <b:Author>
      <b:Author>
        <b:NameList>
          <b:Person>
            <b:Last>Chen</b:Last>
            <b:First>Jin-Yong</b:First>
          </b:Person>
          <b:Person>
            <b:Last>Zhang</b:Last>
            <b:First>Zuo-Shuang</b:First>
          </b:Person>
          <b:Person>
            <b:Last>Hong</b:Last>
            <b:First>De-Yuan</b:First>
          </b:Person>
        </b:NameList>
      </b:Author>
    </b:Author>
    <b:Title>Taxonomic Revision of Syringa pinetorum Complex (Oleaceae)</b:Title>
    <b:JournalName>Journal of Systematics and Evolution</b:JournalName>
    <b:Year>2008</b:Year>
    <b:Pages>93-95</b:Pages>
    <b:Volume>46</b:Volume>
    <b:Issue>1</b:Issue>
    <b:Comments>found at www.plantsystematics.com; formerly Acta Phytotaxonomica Sinica</b:Comments>
    <b:DOI>10.3724/SP.J.1002.2008.06177</b:DOI>
    <b:RefOrder>7</b:RefOrder>
  </b:Source>
  <b:Source>
    <b:Tag>Che081</b:Tag>
    <b:SourceType>JournalArticle</b:SourceType>
    <b:Guid>{538F5D71-7877-463F-BF47-291795E4E95A}</b:Guid>
    <b:Author>
      <b:Author>
        <b:NameList>
          <b:Person>
            <b:Last>Chen</b:Last>
            <b:First>Jin-Yong</b:First>
          </b:Person>
          <b:Person>
            <b:Last>Zhang</b:Last>
            <b:First>Zuo-Shuang</b:First>
          </b:Person>
          <b:Person>
            <b:Last>Hong</b:Last>
            <b:First>De-Yuan</b:First>
          </b:Person>
        </b:NameList>
      </b:Author>
    </b:Author>
    <b:Title>Two New Combinations in Syringa (Oleaceae) and Lectotypification of S. sweginzowii</b:Title>
    <b:JournalName>Novon</b:JournalName>
    <b:Year>2008</b:Year>
    <b:Pages>315-318</b:Pages>
    <b:Volume>18</b:Volume>
    <b:URL>http://foc.bio-mirror.cn/novon/novo-18-03-315.pdf</b:URL>
    <b:DOI>10.3417/2006140</b:DOI>
    <b:RefOrder>8</b:RefOrder>
  </b:Source>
  <b:Source>
    <b:Tag>Che09</b:Tag>
    <b:SourceType>JournalArticle</b:SourceType>
    <b:Guid>{72CA4B9A-3603-4512-A2D8-DD8C4CB5319E}</b:Guid>
    <b:Author>
      <b:Author>
        <b:NameList>
          <b:Person>
            <b:Last>Chen</b:Last>
            <b:First>Jin-Yong</b:First>
          </b:Person>
          <b:Person>
            <b:Last>Zhang</b:Last>
            <b:First>Zuo-Shuang</b:First>
          </b:Person>
          <b:Person>
            <b:Last>Hong</b:Last>
            <b:First>De-Yuan</b:First>
          </b:Person>
        </b:NameList>
      </b:Author>
    </b:Author>
    <b:Title>A Taxonomic Revision of the Syringa pubescens Turcz. complex (Oleaceae)</b:Title>
    <b:JournalName>Annals of the Missouri Botanical Garden</b:JournalName>
    <b:Year>2009</b:Year>
    <b:Pages>237-250</b:Pages>
    <b:Volume>96</b:Volume>
    <b:Issue>2</b:Issue>
    <b:URL>www.bioone.org/doi/abs/10.3417/2006072</b:URL>
    <b:DOI>10.3417/2006072</b:DOI>
    <b:RefOrder>9</b:RefOrder>
  </b:Source>
  <b:Source>
    <b:Tag>LiJ12</b:Tag>
    <b:SourceType>JournalArticle</b:SourceType>
    <b:Guid>{679B7FBB-A221-4D38-A530-A42BD70E8917}</b:Guid>
    <b:Author>
      <b:Author>
        <b:NameList>
          <b:Person>
            <b:Last>Li</b:Last>
            <b:First>Jianhua</b:First>
          </b:Person>
          <b:Person>
            <b:Last>Goldman-Huertas</b:Last>
            <b:First>Benjamin</b:First>
          </b:Person>
          <b:Person>
            <b:Last>Deyoung</b:Last>
            <b:First>Jeffrey</b:First>
          </b:Person>
          <b:Person>
            <b:Last>Alexander III</b:Last>
            <b:First>John</b:First>
          </b:Person>
        </b:NameList>
      </b:Author>
    </b:Author>
    <b:Title>Phylogenetics and Diversification of Syringa Inferred from Nuclear and Plastid DNA Sequences</b:Title>
    <b:JournalName>Castanea</b:JournalName>
    <b:Year>March 2012</b:Year>
    <b:Pages>82-88</b:Pages>
    <b:Volume>77</b:Volume>
    <b:Issue>1</b:Issue>
    <b:DOI>10.2179/11-016</b:DOI>
    <b:RefOrder>10</b:RefOrder>
  </b:Source>
  <b:Source>
    <b:Tag>Lat17</b:Tag>
    <b:SourceType>JournalArticle</b:SourceType>
    <b:Guid>{F0E40AD9-34F4-47CD-B9A8-7B378E9ABB64}</b:Guid>
    <b:Author>
      <b:Author>
        <b:NameList>
          <b:Person>
            <b:Last>Lattier</b:Last>
            <b:First>Jason</b:First>
            <b:Middle>D</b:Middle>
          </b:Person>
          <b:Person>
            <b:Last>Contreras</b:Last>
            <b:First>Ryan</b:First>
            <b:Middle>N</b:Middle>
          </b:Person>
        </b:NameList>
      </b:Author>
    </b:Author>
    <b:Title>Intraspecific, Interspecific, and Interseries Cross-compatibility in Lilac</b:Title>
    <b:JournalName>J Amer Soc Hort Sci</b:JournalName>
    <b:Year>2017</b:Year>
    <b:Pages>279-288</b:Pages>
    <b:Volume>142</b:Volume>
    <b:Issue>4</b:Issue>
    <b:DOI>10.21273/JASHS04155-17</b:DOI>
    <b:RefOrder>11</b:RefOrder>
  </b:Source>
  <b:Source>
    <b:Tag>ITI11</b:Tag>
    <b:SourceType>Report</b:SourceType>
    <b:Guid>{FEF11F61-06CC-4D07-B12C-B93AA3FC3CA6}</b:Guid>
    <b:Title>Ligustrum L. Taxonomic Hierarchy</b:Title>
    <b:Year>2011</b:Year>
    <b:Author>
      <b:Author>
        <b:NameList>
          <b:Person>
            <b:Last>ITIS</b:Last>
          </b:Person>
        </b:NameList>
      </b:Author>
    </b:Author>
    <b:URL>https://www.itis.gov/servlet/SingleRpt/SingleRpt?search_topic=TSN&amp;search_value=32973#null</b:URL>
    <b:RefOrder>12</b:RefOrder>
  </b:Source>
  <b:Source>
    <b:Tag>Wik18</b:Tag>
    <b:SourceType>Report</b:SourceType>
    <b:Guid>{D93EA290-6D03-4A4F-A2A3-A1677A854D84}</b:Guid>
    <b:Author>
      <b:Author>
        <b:NameList>
          <b:Person>
            <b:Last>Wikipedia</b:Last>
          </b:Person>
        </b:NameList>
      </b:Author>
    </b:Author>
    <b:Title>Series (botany)</b:Title>
    <b:Year>2018</b:Year>
    <b:URL>https://en.wikipedia.org/wiki/Series_(botany)</b:URL>
    <b:RefOrder>13</b:RefOrder>
  </b:Source>
  <b:Source>
    <b:Tag>Wik181</b:Tag>
    <b:SourceType>Report</b:SourceType>
    <b:Guid>{C3CF95D5-5940-47C3-8E21-73EF5598767A}</b:Guid>
    <b:Author>
      <b:Author>
        <b:NameList>
          <b:Person>
            <b:Last>Wikipedia</b:Last>
          </b:Person>
        </b:NameList>
      </b:Author>
    </b:Author>
    <b:Title>Section (botany)</b:Title>
    <b:Year>2018</b:Year>
    <b:URL>https://en.wikipedia.org/wiki/Section_(botany)</b:URL>
    <b:RefOrder>14</b:RefOrder>
  </b:Source>
  <b:Source>
    <b:Tag>Fia08</b:Tag>
    <b:SourceType>Book</b:SourceType>
    <b:Guid>{3546B0EF-C347-42DF-9618-FB82C6399DD3}</b:Guid>
    <b:Title>Lilacs: A Gardener's Encyclopedia</b:Title>
    <b:Year>2008</b:Year>
    <b:Author>
      <b:Author>
        <b:NameList>
          <b:Person>
            <b:Last>Fiala</b:Last>
            <b:First>John</b:First>
            <b:Middle>L</b:Middle>
          </b:Person>
          <b:Person>
            <b:Last>Vrugtman</b:Last>
            <b:First>Freek</b:First>
          </b:Person>
        </b:NameList>
      </b:Author>
    </b:Author>
    <b:Pages>20-21</b:Pages>
    <b:RefOrder>15</b:RefOrder>
  </b:Source>
  <b:Source>
    <b:Tag>Liu04</b:Tag>
    <b:SourceType>JournalArticle</b:SourceType>
    <b:Guid>{C843BC25-52F6-4134-8635-2F4E5D06F964}</b:Guid>
    <b:Author>
      <b:Author>
        <b:NameList>
          <b:Person>
            <b:Last>Liu</b:Last>
            <b:First>Yang</b:First>
          </b:Person>
          <b:Person>
            <b:Last>Cui</b:Last>
            <b:First>Hongxia</b:First>
          </b:Person>
          <b:Person>
            <b:Last>Zhang</b:Last>
            <b:First>Quan</b:First>
          </b:Person>
          <b:Person>
            <b:Last>Sodmergen</b:Last>
          </b:Person>
        </b:NameList>
      </b:Author>
    </b:Author>
    <b:Title>Divergent Potentials for Cytoplasmic Inheritance within the Genus Syringa. A New Trait Associated with Speciogenesis.</b:Title>
    <b:JournalName>Plant Physiology</b:JournalName>
    <b:Year>September 2004</b:Year>
    <b:Pages>2762-2770</b:Pages>
    <b:Volume>136</b:Volume>
    <b:DOI>10.1104/pp.104.048298</b:DOI>
    <b:RefOrder>16</b:RefOrder>
  </b:Source>
  <b:Source>
    <b:Tag>Gre95</b:Tag>
    <b:SourceType>JournalArticle</b:SourceType>
    <b:Guid>{D0AD89B9-4D4F-4DFD-B984-6D0D3A2F9072}</b:Guid>
    <b:Author>
      <b:Author>
        <b:NameList>
          <b:Person>
            <b:Last>Green</b:Last>
            <b:First>P.</b:First>
            <b:Middle>S.</b:Middle>
          </b:Person>
          <b:Person>
            <b:Last>Chang</b:Last>
            <b:First>M.C.</b:First>
          </b:Person>
        </b:NameList>
      </b:Author>
    </b:Author>
    <b:Title>Some Taxonomic Changes in Syringa L. (Oleaceae), Including a Revision of Series Pubescentes</b:Title>
    <b:Year>1995</b:Year>
    <b:Volume>5</b:Volume>
    <b:Pages>329-333</b:Pages>
    <b:JournalName>Novon</b:JournalName>
    <b:Issue>4</b:Issue>
    <b:RefOrder>17</b:RefOrder>
  </b:Source>
  <b:Source>
    <b:Tag>Höh18</b:Tag>
    <b:SourceType>Report</b:SourceType>
    <b:Guid>{8824F814-2F79-4C65-95C1-9698DDFDB9EA}</b:Guid>
    <b:Title>Syringa josikaea. The IUCN Red List of Threatened Species 2018:e.T162267A99428926</b:Title>
    <b:Year>2018</b:Year>
    <b:Author>
      <b:Author>
        <b:NameList>
          <b:Person>
            <b:Last>Höhn</b:Last>
            <b:First>M.</b:First>
          </b:Person>
          <b:Person>
            <b:Last>Lendvay</b:Last>
            <b:First>B.</b:First>
          </b:Person>
        </b:NameList>
      </b:Author>
    </b:Author>
    <b:URL>http://dx.doi.org/10.2305/IUCN.UK.2018-1.RLTS.T162267A99428926.en</b:URL>
    <b:RefOrder>18</b:RefOrder>
  </b:Source>
  <b:Source>
    <b:Tag>Vru18</b:Tag>
    <b:SourceType>Report</b:SourceType>
    <b:Guid>{2DA794BC-357F-40A2-9C24-45F5EE62DE1F}</b:Guid>
    <b:Author>
      <b:Author>
        <b:NameList>
          <b:Person>
            <b:Last>Vrugtman</b:Last>
            <b:First>F</b:First>
          </b:Person>
        </b:NameList>
      </b:Author>
    </b:Author>
    <b:Title>International Lilac Register Syringa L. Checklist - Botanical Taxa in Cultivation</b:Title>
    <b:Year>2018</b:Year>
    <b:Publisher>Royal Botanical Gardens of Hamilton</b:Publisher>
    <b:City>Hamilton</b:City>
    <b:Pages>Appendix F</b:Pages>
    <b:YearAccessed>2019</b:YearAccessed>
    <b:MonthAccessed>January</b:MonthAccessed>
    <b:DayAccessed>13</b:DayAccessed>
    <b:URL>https://onedrive.live.com/?cid=E5A21B57FB1CB7A1&amp;id=E5A21B57FB1CB7A1%21492&amp;parId=E5A21B57FB1CB7A1%21134&amp;o=OneUp</b:URL>
    <b:RefOrder>19</b:RefOrder>
  </b:Source>
</b:Sources>
</file>

<file path=customXml/itemProps1.xml><?xml version="1.0" encoding="utf-8"?>
<ds:datastoreItem xmlns:ds="http://schemas.openxmlformats.org/officeDocument/2006/customXml" ds:itemID="{CA339232-476F-41AD-B7ED-88A35D70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5380</Words>
  <Characters>30832</Characters>
  <Application>Microsoft Office Word</Application>
  <DocSecurity>0</DocSecurity>
  <Lines>1063</Lines>
  <Paragraphs>862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DeBard</dc:creator>
  <cp:keywords/>
  <cp:lastModifiedBy>Mark DeBard</cp:lastModifiedBy>
  <cp:revision>2</cp:revision>
  <dcterms:created xsi:type="dcterms:W3CDTF">2022-09-07T02:02:00Z</dcterms:created>
  <dcterms:modified xsi:type="dcterms:W3CDTF">2022-09-07T02:02:00Z</dcterms:modified>
</cp:coreProperties>
</file>