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512E4" w14:textId="6B3220E7" w:rsidR="00E8126F" w:rsidRPr="00F24BFD" w:rsidRDefault="00F24BFD" w:rsidP="00F24BFD">
      <w:pPr>
        <w:jc w:val="center"/>
        <w:rPr>
          <w:b/>
          <w:bCs/>
        </w:rPr>
      </w:pPr>
      <w:r w:rsidRPr="00F24BFD">
        <w:rPr>
          <w:b/>
          <w:bCs/>
        </w:rPr>
        <w:t>2025 ILS Convention</w:t>
      </w:r>
    </w:p>
    <w:p w14:paraId="1668B8A2" w14:textId="7DEFAF7E" w:rsidR="00F24BFD" w:rsidRDefault="00F24BFD">
      <w:r>
        <w:t>The 2025 Convention was held in Kent, Ohio from May 1-4. We visited the Wolcott Lilac Garden. The auction had 131 plants and raised $14,810 with bids ranging from $30 to a record $1000 for a grafted ‘Marcie Merlot’. Despite rain, the collection was in full bloom.</w:t>
      </w:r>
    </w:p>
    <w:p w14:paraId="7CDE4067" w14:textId="4FD696FF" w:rsidR="00F24BFD" w:rsidRDefault="00F24BFD">
      <w:r>
        <w:rPr>
          <w:noProof/>
        </w:rPr>
        <w:drawing>
          <wp:inline distT="0" distB="0" distL="0" distR="0" wp14:anchorId="766BA567" wp14:editId="56B86D52">
            <wp:extent cx="3548063" cy="2661047"/>
            <wp:effectExtent l="5398" t="0" r="952" b="953"/>
            <wp:docPr id="17088917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0279" cy="26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E6CC" w14:textId="748B6B4D" w:rsidR="00F24BFD" w:rsidRDefault="00F24BFD">
      <w:r>
        <w:rPr>
          <w:noProof/>
        </w:rPr>
        <w:lastRenderedPageBreak/>
        <w:drawing>
          <wp:inline distT="0" distB="0" distL="0" distR="0" wp14:anchorId="4A1A8DBF" wp14:editId="7CF82535">
            <wp:extent cx="5943600" cy="2748280"/>
            <wp:effectExtent l="0" t="0" r="0" b="0"/>
            <wp:docPr id="1293221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08183" wp14:editId="455C3208">
            <wp:extent cx="5934075" cy="4519930"/>
            <wp:effectExtent l="0" t="0" r="9525" b="0"/>
            <wp:docPr id="8832092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E4CD1" wp14:editId="37A80F35">
            <wp:extent cx="5939155" cy="3076575"/>
            <wp:effectExtent l="0" t="0" r="4445" b="9525"/>
            <wp:docPr id="770327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BFD"/>
    <w:rsid w:val="002C1D20"/>
    <w:rsid w:val="00A93B3D"/>
    <w:rsid w:val="00E8126F"/>
    <w:rsid w:val="00F24BFD"/>
    <w:rsid w:val="00F4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1546E"/>
  <w15:chartTrackingRefBased/>
  <w15:docId w15:val="{C5A15535-5D1F-4246-A2D9-42D4946C6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4B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4B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4B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4B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4B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4B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4B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4B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4B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4B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4B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4B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4B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4B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4B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4B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4B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4B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4B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4B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4B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4B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4B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4B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4B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4B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4B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4B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4B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53</Words>
  <Characters>237</Characters>
  <Application>Microsoft Office Word</Application>
  <DocSecurity>0</DocSecurity>
  <Lines>7</Lines>
  <Paragraphs>9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DeBard</dc:creator>
  <cp:keywords/>
  <dc:description/>
  <cp:lastModifiedBy>Mark DeBard</cp:lastModifiedBy>
  <cp:revision>1</cp:revision>
  <dcterms:created xsi:type="dcterms:W3CDTF">2025-11-18T15:56:00Z</dcterms:created>
  <dcterms:modified xsi:type="dcterms:W3CDTF">2025-11-18T16:04:00Z</dcterms:modified>
</cp:coreProperties>
</file>